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A8C" w:rsidRDefault="00F73A8C" w:rsidP="00521E34">
      <w:pPr>
        <w:pStyle w:val="Heading5"/>
        <w:ind w:left="0"/>
        <w:rPr>
          <w:rFonts w:cs="Simplified Arabic"/>
          <w:b w:val="0"/>
          <w:bCs w:val="0"/>
          <w:color w:val="000000"/>
          <w:sz w:val="24"/>
          <w:szCs w:val="24"/>
          <w:rtl/>
          <w:lang w:bidi="ar-JO"/>
        </w:rPr>
      </w:pPr>
      <w:r>
        <w:rPr>
          <w:rFonts w:cs="Simplified Arabic"/>
          <w:b w:val="0"/>
          <w:bCs w:val="0"/>
          <w:color w:val="000000"/>
          <w:sz w:val="24"/>
          <w:szCs w:val="24"/>
          <w:rtl/>
        </w:rPr>
        <w:t xml:space="preserve">الفصل </w:t>
      </w:r>
      <w:r w:rsidR="00043B48">
        <w:rPr>
          <w:rFonts w:cs="Simplified Arabic" w:hint="cs"/>
          <w:b w:val="0"/>
          <w:bCs w:val="0"/>
          <w:color w:val="000000"/>
          <w:sz w:val="24"/>
          <w:szCs w:val="24"/>
          <w:rtl/>
          <w:lang w:bidi="ar-JO"/>
        </w:rPr>
        <w:t>الأول</w:t>
      </w:r>
    </w:p>
    <w:p w:rsidR="00F73A8C" w:rsidRPr="00521E34" w:rsidRDefault="00F73A8C" w:rsidP="00521E34">
      <w:pPr>
        <w:pStyle w:val="BalloonText"/>
        <w:rPr>
          <w:rFonts w:ascii="Times New Roman" w:hAnsi="Times New Roman"/>
          <w:sz w:val="24"/>
          <w:szCs w:val="24"/>
          <w:rtl/>
        </w:rPr>
      </w:pPr>
    </w:p>
    <w:p w:rsidR="00BB44BC" w:rsidRDefault="00BD737B" w:rsidP="00521E34">
      <w:pPr>
        <w:jc w:val="center"/>
        <w:rPr>
          <w:rFonts w:cs="Simplified Arabic"/>
          <w:b/>
          <w:bCs/>
          <w:color w:val="000000"/>
          <w:sz w:val="28"/>
          <w:szCs w:val="28"/>
          <w:rtl/>
        </w:rPr>
      </w:pPr>
      <w:r w:rsidRPr="00BD737B">
        <w:rPr>
          <w:rFonts w:cs="Simplified Arabic"/>
          <w:b/>
          <w:bCs/>
          <w:color w:val="000000"/>
          <w:sz w:val="28"/>
          <w:szCs w:val="28"/>
          <w:rtl/>
        </w:rPr>
        <w:t>المصطلحات</w:t>
      </w:r>
      <w:r w:rsidRPr="00BD737B">
        <w:rPr>
          <w:rFonts w:cs="Simplified Arabic" w:hint="cs"/>
          <w:b/>
          <w:bCs/>
          <w:color w:val="000000"/>
          <w:sz w:val="28"/>
          <w:szCs w:val="28"/>
          <w:rtl/>
        </w:rPr>
        <w:t xml:space="preserve"> والمؤشرات والتصنيفات</w:t>
      </w:r>
    </w:p>
    <w:p w:rsidR="00AB04B6" w:rsidRPr="00ED7E6B" w:rsidRDefault="00AB04B6" w:rsidP="00521E34">
      <w:pPr>
        <w:jc w:val="center"/>
        <w:rPr>
          <w:rFonts w:cs="Simplified Arabic"/>
          <w:b/>
          <w:bCs/>
          <w:color w:val="000000"/>
          <w:rtl/>
        </w:rPr>
      </w:pPr>
    </w:p>
    <w:p w:rsidR="00521E34" w:rsidRPr="00CE4603" w:rsidRDefault="00521E34" w:rsidP="00521E34">
      <w:pPr>
        <w:jc w:val="both"/>
        <w:rPr>
          <w:rFonts w:ascii="Simplified Arabic" w:hAnsi="Simplified Arabic" w:cs="Simplified Arabic"/>
          <w:b/>
          <w:bCs/>
          <w:color w:val="000000" w:themeColor="text1"/>
          <w:rtl/>
        </w:rPr>
      </w:pPr>
      <w:r w:rsidRPr="00CE4603">
        <w:rPr>
          <w:rFonts w:ascii="Simplified Arabic" w:hAnsi="Simplified Arabic" w:cs="Simplified Arabic" w:hint="cs"/>
          <w:b/>
          <w:bCs/>
          <w:color w:val="000000" w:themeColor="text1"/>
          <w:rtl/>
        </w:rPr>
        <w:t>1.1</w:t>
      </w:r>
      <w:r w:rsidRPr="00CE4603">
        <w:rPr>
          <w:rFonts w:cs="Simplified Arabic"/>
          <w:b/>
          <w:bCs/>
          <w:color w:val="000000" w:themeColor="text1"/>
          <w:rtl/>
        </w:rPr>
        <w:t xml:space="preserve"> المصطلحات</w:t>
      </w:r>
      <w:r w:rsidRPr="00CE4603">
        <w:rPr>
          <w:rFonts w:cs="Simplified Arabic" w:hint="cs"/>
          <w:b/>
          <w:bCs/>
          <w:color w:val="000000" w:themeColor="text1"/>
          <w:rtl/>
        </w:rPr>
        <w:t xml:space="preserve"> والمؤشرات</w:t>
      </w:r>
      <w:r w:rsidRPr="00CE4603">
        <w:rPr>
          <w:rFonts w:ascii="Simplified Arabic" w:hAnsi="Simplified Arabic" w:cs="Simplified Arabic" w:hint="cs"/>
          <w:b/>
          <w:bCs/>
          <w:color w:val="000000" w:themeColor="text1"/>
          <w:rtl/>
        </w:rPr>
        <w:t xml:space="preserve"> </w:t>
      </w:r>
    </w:p>
    <w:p w:rsidR="00AB04B6" w:rsidRPr="00CE4603" w:rsidRDefault="00AB04B6" w:rsidP="00AB04B6">
      <w:pPr>
        <w:jc w:val="both"/>
        <w:rPr>
          <w:rFonts w:ascii="Simplified Arabic" w:hAnsi="Simplified Arabic" w:cs="Simplified Arabic"/>
          <w:color w:val="000000" w:themeColor="text1"/>
          <w:rtl/>
          <w:lang w:eastAsia="en-US"/>
        </w:rPr>
      </w:pPr>
      <w:r w:rsidRPr="00AB04B6">
        <w:rPr>
          <w:rFonts w:ascii="Simplified Arabic" w:hAnsi="Simplified Arabic" w:cs="Simplified Arabic" w:hint="cs"/>
          <w:color w:val="000000" w:themeColor="text1"/>
          <w:rtl/>
          <w:lang w:eastAsia="en-US"/>
        </w:rPr>
        <w:t xml:space="preserve">تعرف المصطلحات والمؤشرات المستخدمة في هذا التقرير وفق معجم المصطلحات الاحصائية ودليل المؤشرات الاحصائية الصادرة عن الجهاز </w:t>
      </w:r>
      <w:r>
        <w:rPr>
          <w:rFonts w:ascii="Simplified Arabic" w:hAnsi="Simplified Arabic" w:cs="Simplified Arabic" w:hint="cs"/>
          <w:color w:val="000000" w:themeColor="text1"/>
          <w:rtl/>
          <w:lang w:eastAsia="en-US"/>
        </w:rPr>
        <w:t>والمعتمدة</w:t>
      </w:r>
      <w:r w:rsidRPr="00AB04B6">
        <w:rPr>
          <w:rFonts w:ascii="Simplified Arabic" w:hAnsi="Simplified Arabic" w:cs="Simplified Arabic" w:hint="cs"/>
          <w:color w:val="000000" w:themeColor="text1"/>
          <w:rtl/>
          <w:lang w:eastAsia="en-US"/>
        </w:rPr>
        <w:t xml:space="preserve"> على أحدث التوصيات الدولية المتعلقة</w:t>
      </w:r>
      <w:r w:rsidRPr="00AB04B6">
        <w:rPr>
          <w:rFonts w:ascii="Simplified Arabic" w:hAnsi="Simplified Arabic" w:cs="Simplified Arabic"/>
          <w:color w:val="000000" w:themeColor="text1"/>
          <w:rtl/>
          <w:lang w:eastAsia="en-US"/>
        </w:rPr>
        <w:t xml:space="preserve"> </w:t>
      </w:r>
      <w:r w:rsidRPr="00CE4603">
        <w:rPr>
          <w:rFonts w:ascii="Simplified Arabic" w:hAnsi="Simplified Arabic" w:cs="Simplified Arabic"/>
          <w:color w:val="000000" w:themeColor="text1"/>
          <w:rtl/>
          <w:lang w:eastAsia="en-US"/>
        </w:rPr>
        <w:t xml:space="preserve">بالحسابات التابعة للسياحة، والمنسجمة مع </w:t>
      </w:r>
      <w:r w:rsidRPr="00CE4603">
        <w:rPr>
          <w:rFonts w:ascii="Simplified Arabic" w:hAnsi="Simplified Arabic" w:cs="Simplified Arabic" w:hint="cs"/>
          <w:color w:val="000000" w:themeColor="text1"/>
          <w:rtl/>
          <w:lang w:eastAsia="en-US"/>
        </w:rPr>
        <w:t>الأنظمة</w:t>
      </w:r>
      <w:r w:rsidRPr="00CE4603">
        <w:rPr>
          <w:rFonts w:ascii="Simplified Arabic" w:hAnsi="Simplified Arabic" w:cs="Simplified Arabic"/>
          <w:color w:val="000000" w:themeColor="text1"/>
          <w:rtl/>
          <w:lang w:eastAsia="en-US"/>
        </w:rPr>
        <w:t xml:space="preserve"> الدولية المقترحة من </w:t>
      </w:r>
      <w:r w:rsidRPr="00CE4603">
        <w:rPr>
          <w:rFonts w:ascii="Simplified Arabic" w:hAnsi="Simplified Arabic" w:cs="Simplified Arabic" w:hint="cs"/>
          <w:color w:val="000000" w:themeColor="text1"/>
          <w:rtl/>
          <w:lang w:eastAsia="en-US"/>
        </w:rPr>
        <w:t>الأمم</w:t>
      </w:r>
      <w:r w:rsidRPr="00CE4603">
        <w:rPr>
          <w:rFonts w:ascii="Simplified Arabic" w:hAnsi="Simplified Arabic" w:cs="Simplified Arabic"/>
          <w:color w:val="000000" w:themeColor="text1"/>
          <w:rtl/>
          <w:lang w:eastAsia="en-US"/>
        </w:rPr>
        <w:t xml:space="preserve"> المتحدة </w:t>
      </w:r>
      <w:r w:rsidRPr="00CE4603">
        <w:rPr>
          <w:rFonts w:ascii="Simplified Arabic" w:hAnsi="Simplified Arabic" w:cs="Simplified Arabic" w:hint="cs"/>
          <w:color w:val="000000" w:themeColor="text1"/>
          <w:rtl/>
          <w:lang w:eastAsia="en-US"/>
        </w:rPr>
        <w:t>لإعداد</w:t>
      </w:r>
      <w:r w:rsidRPr="00CE4603">
        <w:rPr>
          <w:rFonts w:ascii="Simplified Arabic" w:hAnsi="Simplified Arabic" w:cs="Simplified Arabic"/>
          <w:color w:val="000000" w:themeColor="text1"/>
          <w:rtl/>
          <w:lang w:eastAsia="en-US"/>
        </w:rPr>
        <w:t xml:space="preserve"> هذا التقرير، وتشمل </w:t>
      </w:r>
      <w:r w:rsidRPr="00CE4603">
        <w:rPr>
          <w:rFonts w:ascii="Simplified Arabic" w:hAnsi="Simplified Arabic" w:cs="Simplified Arabic" w:hint="cs"/>
          <w:color w:val="000000" w:themeColor="text1"/>
          <w:rtl/>
          <w:lang w:eastAsia="en-US"/>
        </w:rPr>
        <w:t>أ</w:t>
      </w:r>
      <w:r w:rsidRPr="00CE4603">
        <w:rPr>
          <w:rFonts w:ascii="Simplified Arabic" w:hAnsi="Simplified Arabic" w:cs="Simplified Arabic"/>
          <w:color w:val="000000" w:themeColor="text1"/>
          <w:rtl/>
          <w:lang w:eastAsia="en-US"/>
        </w:rPr>
        <w:t xml:space="preserve">هم التعاريف للمصطلحات كما وردت في دليل </w:t>
      </w:r>
      <w:r w:rsidRPr="00CE4603">
        <w:rPr>
          <w:rFonts w:ascii="Simplified Arabic" w:hAnsi="Simplified Arabic" w:cs="Simplified Arabic" w:hint="cs"/>
          <w:color w:val="000000" w:themeColor="text1"/>
          <w:rtl/>
          <w:lang w:eastAsia="en-US"/>
        </w:rPr>
        <w:t xml:space="preserve">إعداد </w:t>
      </w:r>
      <w:r w:rsidRPr="00CE4603">
        <w:rPr>
          <w:rFonts w:ascii="Simplified Arabic" w:hAnsi="Simplified Arabic" w:cs="Simplified Arabic"/>
          <w:color w:val="000000" w:themeColor="text1"/>
          <w:rtl/>
          <w:lang w:eastAsia="en-US"/>
        </w:rPr>
        <w:t xml:space="preserve">حسابات </w:t>
      </w:r>
      <w:r w:rsidRPr="00CE4603">
        <w:rPr>
          <w:rFonts w:ascii="Simplified Arabic" w:hAnsi="Simplified Arabic" w:cs="Simplified Arabic" w:hint="cs"/>
          <w:color w:val="000000" w:themeColor="text1"/>
          <w:rtl/>
          <w:lang w:eastAsia="en-US"/>
        </w:rPr>
        <w:t>ا</w:t>
      </w:r>
      <w:r w:rsidRPr="00CE4603">
        <w:rPr>
          <w:rFonts w:ascii="Simplified Arabic" w:hAnsi="Simplified Arabic" w:cs="Simplified Arabic"/>
          <w:color w:val="000000" w:themeColor="text1"/>
          <w:rtl/>
          <w:lang w:eastAsia="en-US"/>
        </w:rPr>
        <w:t>لسياحة</w:t>
      </w:r>
      <w:r w:rsidRPr="00CE4603">
        <w:rPr>
          <w:rFonts w:ascii="Simplified Arabic" w:hAnsi="Simplified Arabic" w:cs="Simplified Arabic" w:hint="cs"/>
          <w:color w:val="000000" w:themeColor="text1"/>
          <w:rtl/>
          <w:lang w:eastAsia="en-US"/>
        </w:rPr>
        <w:t xml:space="preserve"> الفرعية</w:t>
      </w:r>
      <w:r w:rsidRPr="00CE4603">
        <w:rPr>
          <w:rFonts w:ascii="Simplified Arabic" w:hAnsi="Simplified Arabic" w:cs="Simplified Arabic"/>
          <w:color w:val="000000" w:themeColor="text1"/>
          <w:rtl/>
          <w:lang w:eastAsia="en-US"/>
        </w:rPr>
        <w:t xml:space="preserve"> 2008 الصادر عن المنظمة العالمية للسياحة (</w:t>
      </w:r>
      <w:r w:rsidRPr="00AB04B6">
        <w:rPr>
          <w:rFonts w:ascii="Simplified Arabic" w:hAnsi="Simplified Arabic" w:cs="Simplified Arabic"/>
          <w:color w:val="000000" w:themeColor="text1"/>
          <w:lang w:eastAsia="en-US"/>
        </w:rPr>
        <w:t>UNWTO</w:t>
      </w:r>
      <w:r w:rsidRPr="00CE4603">
        <w:rPr>
          <w:rFonts w:ascii="Simplified Arabic" w:hAnsi="Simplified Arabic" w:cs="Simplified Arabic"/>
          <w:color w:val="000000" w:themeColor="text1"/>
          <w:rtl/>
          <w:lang w:eastAsia="en-US"/>
        </w:rPr>
        <w:t xml:space="preserve">) التابعة </w:t>
      </w:r>
      <w:r w:rsidRPr="00CE4603">
        <w:rPr>
          <w:rFonts w:ascii="Simplified Arabic" w:hAnsi="Simplified Arabic" w:cs="Simplified Arabic" w:hint="cs"/>
          <w:color w:val="000000" w:themeColor="text1"/>
          <w:rtl/>
          <w:lang w:eastAsia="en-US"/>
        </w:rPr>
        <w:t>للأمم</w:t>
      </w:r>
      <w:r w:rsidRPr="00CE4603">
        <w:rPr>
          <w:rFonts w:ascii="Simplified Arabic" w:hAnsi="Simplified Arabic" w:cs="Simplified Arabic"/>
          <w:color w:val="000000" w:themeColor="text1"/>
          <w:rtl/>
          <w:lang w:eastAsia="en-US"/>
        </w:rPr>
        <w:t xml:space="preserve"> المتحدة</w:t>
      </w:r>
      <w:r w:rsidRPr="00CE4603">
        <w:rPr>
          <w:rFonts w:ascii="Simplified Arabic" w:hAnsi="Simplified Arabic" w:cs="Simplified Arabic" w:hint="cs"/>
          <w:color w:val="000000" w:themeColor="text1"/>
          <w:rtl/>
          <w:lang w:eastAsia="en-US"/>
        </w:rPr>
        <w:t>.</w:t>
      </w:r>
    </w:p>
    <w:p w:rsidR="002D3D82" w:rsidRPr="00CE4603" w:rsidRDefault="002D3D82"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السياحة</w:t>
      </w:r>
      <w:r w:rsidR="00734AE4">
        <w:rPr>
          <w:rFonts w:ascii="Simplified Arabic" w:hAnsi="Simplified Arabic" w:cs="Simplified Arabic" w:hint="cs"/>
          <w:b/>
          <w:bCs/>
          <w:color w:val="000000" w:themeColor="text1"/>
          <w:rtl/>
          <w:lang w:eastAsia="en-US"/>
        </w:rPr>
        <w:t xml:space="preserve"> (</w:t>
      </w:r>
      <w:r w:rsidR="00AB04B6">
        <w:rPr>
          <w:rFonts w:ascii="Simplified Arabic" w:hAnsi="Simplified Arabic" w:cs="Simplified Arabic" w:hint="cs"/>
          <w:b/>
          <w:bCs/>
          <w:color w:val="000000" w:themeColor="text1"/>
          <w:rtl/>
          <w:lang w:eastAsia="en-US"/>
        </w:rPr>
        <w:t>رحلة سياحية)</w:t>
      </w:r>
      <w:r w:rsidRPr="00CE4603">
        <w:rPr>
          <w:rFonts w:ascii="Simplified Arabic" w:hAnsi="Simplified Arabic" w:cs="Simplified Arabic" w:hint="cs"/>
          <w:b/>
          <w:bCs/>
          <w:color w:val="000000" w:themeColor="text1"/>
          <w:rtl/>
          <w:lang w:eastAsia="en-US"/>
        </w:rPr>
        <w:t xml:space="preserve">: </w:t>
      </w:r>
    </w:p>
    <w:p w:rsidR="004D7EC8" w:rsidRPr="00CE4603" w:rsidRDefault="00C22882"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color w:val="000000" w:themeColor="text1"/>
          <w:rtl/>
          <w:lang w:eastAsia="en-US"/>
        </w:rPr>
        <w:t xml:space="preserve">نشاط يقوم به المسافر إلى وجهة رئيسية خارج بيئته المعتادة، </w:t>
      </w:r>
      <w:r w:rsidR="00E56150" w:rsidRPr="00CE4603">
        <w:rPr>
          <w:rFonts w:ascii="Simplified Arabic" w:hAnsi="Simplified Arabic" w:cs="Simplified Arabic"/>
          <w:color w:val="000000" w:themeColor="text1"/>
          <w:rtl/>
          <w:lang w:eastAsia="en-US"/>
        </w:rPr>
        <w:t>لأقل من عام، لأي غرض رئيسي (</w:t>
      </w:r>
      <w:r w:rsidRPr="00CE4603">
        <w:rPr>
          <w:rFonts w:ascii="Simplified Arabic" w:hAnsi="Simplified Arabic" w:cs="Simplified Arabic"/>
          <w:color w:val="000000" w:themeColor="text1"/>
          <w:rtl/>
          <w:lang w:eastAsia="en-US"/>
        </w:rPr>
        <w:t>العمل التجاري، أو الترفيه أو لغرض شخصي آخر) باستثناء ما يستخدمه الشخص المقيم في البلد أو المكان الذي يزوره.  ويصنف الزائر بأنه سائح أو زائر مبيت</w:t>
      </w:r>
      <w:r w:rsidRPr="00CE4603">
        <w:rPr>
          <w:rFonts w:ascii="Simplified Arabic" w:hAnsi="Simplified Arabic" w:cs="Simplified Arabic" w:hint="cs"/>
          <w:b/>
          <w:bCs/>
          <w:color w:val="000000" w:themeColor="text1"/>
          <w:rtl/>
          <w:lang w:eastAsia="en-US"/>
        </w:rPr>
        <w:t>.</w:t>
      </w:r>
    </w:p>
    <w:p w:rsidR="00C22882" w:rsidRPr="00CE4603" w:rsidRDefault="00C22882" w:rsidP="00521E34">
      <w:pPr>
        <w:autoSpaceDE w:val="0"/>
        <w:autoSpaceDN w:val="0"/>
        <w:adjustRightInd w:val="0"/>
        <w:jc w:val="both"/>
        <w:rPr>
          <w:rFonts w:ascii="Simplified Arabic" w:hAnsi="Simplified Arabic" w:cs="Simplified Arabic"/>
          <w:b/>
          <w:bCs/>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المحلية: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داخل بلد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r w:rsidRPr="00CE4603">
        <w:rPr>
          <w:rFonts w:ascii="Simplified Arabic" w:hAnsi="Simplified Arabic" w:cs="Simplified Arabic" w:hint="cs"/>
          <w:color w:val="000000" w:themeColor="text1"/>
          <w:rtl/>
          <w:lang w:eastAsia="en-US"/>
        </w:rPr>
        <w:t>.</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الخارجية: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w:t>
      </w:r>
      <w:r w:rsidR="0002141F" w:rsidRPr="00CE4603">
        <w:rPr>
          <w:rFonts w:ascii="Simplified Arabic" w:hAnsi="Simplified Arabic" w:cs="Simplified Arabic" w:hint="cs"/>
          <w:color w:val="000000" w:themeColor="text1"/>
          <w:rtl/>
          <w:lang w:eastAsia="en-US"/>
        </w:rPr>
        <w:t>خارج بلد</w:t>
      </w:r>
      <w:r w:rsidRPr="00CE4603">
        <w:rPr>
          <w:rFonts w:ascii="Simplified Arabic" w:hAnsi="Simplified Arabic" w:cs="Simplified Arabic"/>
          <w:color w:val="000000" w:themeColor="text1"/>
          <w:rtl/>
          <w:lang w:eastAsia="en-US"/>
        </w:rPr>
        <w:t xml:space="preserve">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الوافدة: </w:t>
      </w:r>
    </w:p>
    <w:p w:rsidR="004D7EC8" w:rsidRPr="00CE4603" w:rsidRDefault="00012255"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012255" w:rsidRPr="00CE4603" w:rsidRDefault="00012255" w:rsidP="00521E34">
      <w:pPr>
        <w:jc w:val="both"/>
        <w:rPr>
          <w:rFonts w:ascii="Simplified Arabic" w:hAnsi="Simplified Arabic" w:cs="Simplified Arabic"/>
          <w:b/>
          <w:bCs/>
          <w:color w:val="000000" w:themeColor="text1"/>
          <w:sz w:val="16"/>
          <w:szCs w:val="16"/>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السياحي</w:t>
      </w:r>
      <w:r w:rsidRPr="00CE4603">
        <w:rPr>
          <w:rFonts w:ascii="Simplified Arabic" w:hAnsi="Simplified Arabic" w:cs="Simplified Arabic" w:hint="cs"/>
          <w:b/>
          <w:bCs/>
          <w:color w:val="000000" w:themeColor="text1"/>
          <w:rtl/>
          <w:lang w:eastAsia="en-US"/>
        </w:rPr>
        <w:t>:</w:t>
      </w:r>
    </w:p>
    <w:p w:rsidR="00292566" w:rsidRPr="00CE4603" w:rsidRDefault="00292566" w:rsidP="00177351">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يشمل 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 المبلغ</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المدفوع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 السلع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الاستهلاكية وكذلك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الأشياء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الثمينة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للاستخدام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للإهداء،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لأغراض</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السياحية </w:t>
      </w:r>
      <w:r w:rsidRPr="00CE4603">
        <w:rPr>
          <w:rFonts w:ascii="Simplified Arabic" w:hAnsi="Simplified Arabic" w:cs="Simplified Arabic" w:hint="cs"/>
          <w:color w:val="000000" w:themeColor="text1"/>
          <w:rtl/>
          <w:lang w:eastAsia="en-US"/>
        </w:rPr>
        <w:t>وأثنائها</w:t>
      </w:r>
      <w:r w:rsidRPr="00CE4603">
        <w:rPr>
          <w:rFonts w:ascii="Simplified Arabic" w:hAnsi="Simplified Arabic" w:cs="Simplified Arabic"/>
          <w:color w:val="000000" w:themeColor="text1"/>
          <w:rtl/>
          <w:lang w:eastAsia="en-US"/>
        </w:rPr>
        <w:t>،</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والذي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يناظر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المعاملات</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النقدية (</w:t>
      </w:r>
      <w:r w:rsidR="0002141F" w:rsidRPr="00CE4603">
        <w:rPr>
          <w:rFonts w:ascii="Simplified Arabic" w:hAnsi="Simplified Arabic" w:cs="Simplified Arabic" w:hint="cs"/>
          <w:color w:val="000000" w:themeColor="text1"/>
          <w:rtl/>
          <w:lang w:eastAsia="en-US"/>
        </w:rPr>
        <w:t>وهي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نقطة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تركز</w:t>
      </w:r>
      <w:r w:rsidRPr="00CE4603">
        <w:rPr>
          <w:rFonts w:ascii="Simplified Arabic" w:hAnsi="Simplified Arabic" w:cs="Simplified Arabic"/>
          <w:color w:val="000000" w:themeColor="text1"/>
          <w:lang w:eastAsia="en-US"/>
        </w:rPr>
        <w:t xml:space="preserve"> </w:t>
      </w:r>
      <w:r w:rsidR="0099081F"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بالإضافة إلى </w:t>
      </w:r>
      <w:r w:rsidRPr="00CE4603">
        <w:rPr>
          <w:rFonts w:ascii="Simplified Arabic" w:hAnsi="Simplified Arabic" w:cs="Simplified Arabic"/>
          <w:color w:val="000000" w:themeColor="text1"/>
          <w:rtl/>
          <w:lang w:eastAsia="en-US"/>
        </w:rPr>
        <w:t>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المرتبطة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بالإقامة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أثناء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على</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حساب الشخص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والتحويلات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الاجتماعية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العينيّة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والاستهلاك المحتسب</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الآخر.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 </w:t>
      </w:r>
      <w:r w:rsidR="0002141F" w:rsidRPr="00CE4603">
        <w:rPr>
          <w:rFonts w:ascii="Simplified Arabic" w:hAnsi="Simplified Arabic" w:cs="Simplified Arabic" w:hint="cs"/>
          <w:color w:val="000000" w:themeColor="text1"/>
          <w:rtl/>
          <w:lang w:eastAsia="en-US"/>
        </w:rPr>
        <w:t>ويتم</w:t>
      </w:r>
      <w:r w:rsidR="0002141F" w:rsidRPr="00CE4603">
        <w:rPr>
          <w:rFonts w:ascii="Simplified Arabic" w:hAnsi="Simplified Arabic" w:cs="Simplified Arabic"/>
          <w:color w:val="000000" w:themeColor="text1"/>
          <w:lang w:eastAsia="en-US"/>
        </w:rPr>
        <w:t xml:space="preserve"> </w:t>
      </w:r>
      <w:r w:rsidR="0002141F" w:rsidRPr="00CE4603">
        <w:rPr>
          <w:rFonts w:ascii="Simplified Arabic" w:hAnsi="Simplified Arabic" w:cs="Simplified Arabic"/>
          <w:color w:val="000000" w:themeColor="text1"/>
          <w:rtl/>
          <w:lang w:eastAsia="en-US"/>
        </w:rPr>
        <w:t>تقدير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هذه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الصفقات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باستعمال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مصادر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تختلف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المعلومات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المجموعة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الزوّار، مثل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تقارير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المبادلات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وتقديرات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الإيجارات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ببيوت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وحسابات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خدمات الوساطة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المالية</w:t>
      </w:r>
      <w:r w:rsidRPr="00CE4603">
        <w:rPr>
          <w:rFonts w:ascii="Simplified Arabic" w:hAnsi="Simplified Arabic" w:cs="Simplified Arabic"/>
          <w:color w:val="000000" w:themeColor="text1"/>
          <w:lang w:eastAsia="en-US"/>
        </w:rPr>
        <w:t xml:space="preserve"> </w:t>
      </w:r>
      <w:r w:rsidR="00177351" w:rsidRPr="00CE4603">
        <w:rPr>
          <w:rFonts w:ascii="Simplified Arabic" w:hAnsi="Simplified Arabic" w:cs="Simplified Arabic" w:hint="cs"/>
          <w:color w:val="000000" w:themeColor="text1"/>
          <w:rtl/>
          <w:lang w:eastAsia="en-US"/>
        </w:rPr>
        <w:t xml:space="preserve">المقاسة بطريقة </w:t>
      </w:r>
      <w:r w:rsidRPr="00CE4603">
        <w:rPr>
          <w:rFonts w:ascii="Simplified Arabic" w:hAnsi="Simplified Arabic" w:cs="Simplified Arabic"/>
          <w:color w:val="000000" w:themeColor="text1"/>
          <w:rtl/>
          <w:lang w:eastAsia="en-US"/>
        </w:rPr>
        <w:t>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w:t>
      </w:r>
      <w:r w:rsidR="00177351" w:rsidRPr="00CE4603">
        <w:rPr>
          <w:rFonts w:ascii="Simplified Arabic" w:hAnsi="Simplified Arabic" w:cs="Simplified Arabic" w:hint="cs"/>
          <w:color w:val="000000" w:themeColor="text1"/>
          <w:rtl/>
          <w:lang w:eastAsia="en-US"/>
        </w:rPr>
        <w:t>.</w:t>
      </w:r>
    </w:p>
    <w:p w:rsidR="00BD737B" w:rsidRPr="00CE4603" w:rsidRDefault="00BD737B" w:rsidP="00521E34">
      <w:pPr>
        <w:jc w:val="both"/>
        <w:rPr>
          <w:rFonts w:ascii="Simplified Arabic" w:hAnsi="Simplified Arabic" w:cs="Simplified Arabic"/>
          <w:color w:val="000000" w:themeColor="text1"/>
          <w:sz w:val="16"/>
          <w:szCs w:val="16"/>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الخارجية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خارج</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2A778C" w:rsidRDefault="002A778C"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AB04B6" w:rsidRPr="00CE4603" w:rsidRDefault="00AB04B6"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lastRenderedPageBreak/>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الوافدة</w:t>
      </w:r>
      <w:r w:rsidRPr="00CE4603">
        <w:rPr>
          <w:rFonts w:ascii="Simplified Arabic" w:hAnsi="Simplified Arabic" w:cs="Simplified Arabic" w:hint="cs"/>
          <w:b/>
          <w:bCs/>
          <w:color w:val="000000" w:themeColor="text1"/>
          <w:rtl/>
          <w:lang w:eastAsia="en-US"/>
        </w:rPr>
        <w:t>:</w:t>
      </w:r>
    </w:p>
    <w:p w:rsidR="00BB44BC"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غير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AB04B6" w:rsidRPr="00AB04B6" w:rsidRDefault="00AB04B6" w:rsidP="00521E34">
      <w:pPr>
        <w:autoSpaceDE w:val="0"/>
        <w:autoSpaceDN w:val="0"/>
        <w:adjustRightInd w:val="0"/>
        <w:jc w:val="both"/>
        <w:rPr>
          <w:rFonts w:ascii="Simplified Arabic" w:hAnsi="Simplified Arabic" w:cs="Simplified Arabic"/>
          <w:color w:val="000000" w:themeColor="text1"/>
          <w:sz w:val="18"/>
          <w:szCs w:val="18"/>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w:t>
      </w:r>
      <w:r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الداخلي</w:t>
      </w:r>
      <w:r w:rsidR="00F804D8"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hint="cs"/>
          <w:b/>
          <w:bCs/>
          <w:color w:val="000000" w:themeColor="text1"/>
          <w:rtl/>
          <w:lang w:eastAsia="en-US"/>
        </w:rPr>
        <w:t>:</w:t>
      </w:r>
    </w:p>
    <w:p w:rsidR="00BB44BC" w:rsidRPr="00CE4603" w:rsidRDefault="00BB44BC" w:rsidP="00521E34">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color w:val="000000" w:themeColor="text1"/>
          <w:rtl/>
          <w:lang w:eastAsia="en-US"/>
        </w:rPr>
        <w:t>هو ا</w:t>
      </w:r>
      <w:r w:rsidRPr="00CE4603">
        <w:rPr>
          <w:rFonts w:ascii="Simplified Arabic" w:hAnsi="Simplified Arabic" w:cs="Simplified Arabic" w:hint="cs"/>
          <w:color w:val="000000" w:themeColor="text1"/>
          <w:rtl/>
          <w:lang w:eastAsia="en-US"/>
        </w:rPr>
        <w:t>لا</w:t>
      </w:r>
      <w:r w:rsidRPr="00CE4603">
        <w:rPr>
          <w:rFonts w:ascii="Simplified Arabic" w:hAnsi="Simplified Arabic" w:cs="Simplified Arabic"/>
          <w:color w:val="000000" w:themeColor="text1"/>
          <w:rtl/>
          <w:lang w:eastAsia="en-US"/>
        </w:rPr>
        <w:t>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لكلا الزوّار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 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الوافدة</w:t>
      </w:r>
      <w:r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المحلي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BB44BC" w:rsidRPr="00CE4603" w:rsidRDefault="00CB1685" w:rsidP="00CB1685">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 xml:space="preserve">الاستهلاك </w:t>
      </w:r>
      <w:r w:rsidR="00BB44BC" w:rsidRPr="00CE4603">
        <w:rPr>
          <w:rFonts w:ascii="Simplified Arabic" w:hAnsi="Simplified Arabic" w:cs="Simplified Arabic"/>
          <w:color w:val="000000" w:themeColor="text1"/>
          <w:rtl/>
          <w:lang w:eastAsia="en-US"/>
        </w:rPr>
        <w:t>السياحي</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للزائر</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المقيم داخل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الاقتصاد</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المرجعي</w:t>
      </w:r>
      <w:r w:rsidR="00BB44BC"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الوطني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للزوّار 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وخارج</w:t>
      </w:r>
      <w:r w:rsidRPr="00CE4603">
        <w:rPr>
          <w:rFonts w:ascii="Simplified Arabic" w:hAnsi="Simplified Arabic" w:cs="Simplified Arabic"/>
          <w:color w:val="000000" w:themeColor="text1"/>
          <w:lang w:eastAsia="en-US"/>
        </w:rPr>
        <w:t xml:space="preserve"> </w:t>
      </w:r>
      <w:r w:rsidR="0047252F"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  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 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الخارج</w:t>
      </w:r>
      <w:r w:rsidR="00ED0E26" w:rsidRPr="00CE4603">
        <w:rPr>
          <w:rFonts w:ascii="Simplified Arabic" w:hAnsi="Simplified Arabic" w:cs="Simplified Arabic" w:hint="cs"/>
          <w:color w:val="000000" w:themeColor="text1"/>
          <w:rtl/>
          <w:lang w:eastAsia="en-US"/>
        </w:rPr>
        <w:t>ي</w:t>
      </w:r>
      <w:r w:rsidRPr="00CE4603">
        <w:rPr>
          <w:rFonts w:ascii="Simplified Arabic" w:hAnsi="Simplified Arabic" w:cs="Simplified Arabic"/>
          <w:color w:val="000000" w:themeColor="text1"/>
          <w:rtl/>
          <w:lang w:eastAsia="en-US"/>
        </w:rPr>
        <w:t>ة</w:t>
      </w:r>
      <w:r w:rsidRPr="00CE4603">
        <w:rPr>
          <w:rFonts w:ascii="Simplified Arabic" w:hAnsi="Simplified Arabic" w:cs="Simplified Arabic"/>
          <w:color w:val="000000" w:themeColor="text1"/>
          <w:lang w:eastAsia="en-US"/>
        </w:rPr>
        <w:t>.</w:t>
      </w:r>
    </w:p>
    <w:p w:rsidR="004D7EC8" w:rsidRPr="00CE4603" w:rsidRDefault="004D7EC8" w:rsidP="00521E34">
      <w:pPr>
        <w:jc w:val="both"/>
        <w:rPr>
          <w:rFonts w:ascii="Simplified Arabic" w:hAnsi="Simplified Arabic" w:cs="Simplified Arabic"/>
          <w:color w:val="000000" w:themeColor="text1"/>
          <w:sz w:val="18"/>
          <w:szCs w:val="18"/>
          <w:rtl/>
        </w:rPr>
      </w:pPr>
    </w:p>
    <w:p w:rsidR="00BB44BC" w:rsidRPr="00CE4603" w:rsidRDefault="00BB44BC" w:rsidP="008A046E">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الزائر</w:t>
      </w:r>
      <w:r w:rsidRPr="00CE4603">
        <w:rPr>
          <w:rFonts w:ascii="Simplified Arabic" w:hAnsi="Simplified Arabic" w:cs="Simplified Arabic"/>
          <w:b/>
          <w:bCs/>
          <w:color w:val="000000" w:themeColor="text1"/>
          <w:rtl/>
          <w:lang w:eastAsia="en-US"/>
        </w:rPr>
        <w:t xml:space="preserve">: </w:t>
      </w:r>
    </w:p>
    <w:p w:rsidR="001A1075" w:rsidRPr="00CE4603" w:rsidRDefault="008A046E" w:rsidP="008A046E">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هو</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مسافر</w:t>
      </w:r>
      <w:r w:rsidR="00BB44BC"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يقوم برحلة الى وجهة رئيسية خارج </w:t>
      </w:r>
      <w:r w:rsidR="00BB44BC" w:rsidRPr="00CE4603">
        <w:rPr>
          <w:rFonts w:ascii="Simplified Arabic" w:hAnsi="Simplified Arabic" w:cs="Simplified Arabic"/>
          <w:color w:val="000000" w:themeColor="text1"/>
          <w:rtl/>
          <w:lang w:eastAsia="en-US"/>
        </w:rPr>
        <w:t>بيئته</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المعتادة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لمدة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تقل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0020227D">
        <w:rPr>
          <w:rFonts w:ascii="Simplified Arabic" w:hAnsi="Simplified Arabic" w:cs="Simplified Arabic" w:hint="cs"/>
          <w:color w:val="000000" w:themeColor="text1"/>
          <w:rtl/>
          <w:lang w:eastAsia="en-US"/>
        </w:rPr>
        <w:t>عام واحد، لأ</w:t>
      </w:r>
      <w:r w:rsidRPr="00CE4603">
        <w:rPr>
          <w:rFonts w:ascii="Simplified Arabic" w:hAnsi="Simplified Arabic" w:cs="Simplified Arabic" w:hint="cs"/>
          <w:color w:val="000000" w:themeColor="text1"/>
          <w:rtl/>
          <w:lang w:eastAsia="en-US"/>
        </w:rPr>
        <w:t xml:space="preserve">ي سبب </w:t>
      </w:r>
      <w:r w:rsidR="0002141F" w:rsidRPr="00CE4603">
        <w:rPr>
          <w:rFonts w:ascii="Simplified Arabic" w:hAnsi="Simplified Arabic" w:cs="Simplified Arabic" w:hint="cs"/>
          <w:color w:val="000000" w:themeColor="text1"/>
          <w:rtl/>
          <w:lang w:eastAsia="en-US"/>
        </w:rPr>
        <w:t>(عمل</w:t>
      </w:r>
      <w:r w:rsidRPr="00CE4603">
        <w:rPr>
          <w:rFonts w:ascii="Simplified Arabic" w:hAnsi="Simplified Arabic" w:cs="Simplified Arabic" w:hint="cs"/>
          <w:color w:val="000000" w:themeColor="text1"/>
          <w:rtl/>
          <w:lang w:eastAsia="en-US"/>
        </w:rPr>
        <w:t xml:space="preserve"> تجاري، او راحة أو غرض شخصي أخر) غير استخدامه بواسطة كيان مقيم في البلد او المكان محل الزيارة. </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البيئة المعتادة</w:t>
      </w:r>
      <w:r w:rsidRPr="00CE4603">
        <w:rPr>
          <w:rFonts w:ascii="Simplified Arabic" w:hAnsi="Simplified Arabic" w:cs="Simplified Arabic" w:hint="cs"/>
          <w:b/>
          <w:bCs/>
          <w:color w:val="000000" w:themeColor="text1"/>
          <w:rtl/>
          <w:lang w:eastAsia="en-US"/>
        </w:rPr>
        <w:t>:</w:t>
      </w:r>
      <w:r w:rsidR="007239AA" w:rsidRPr="00CE4603">
        <w:rPr>
          <w:rFonts w:ascii="Simplified Arabic" w:hAnsi="Simplified Arabic" w:cs="Simplified Arabic" w:hint="cs"/>
          <w:b/>
          <w:bCs/>
          <w:color w:val="000000" w:themeColor="text1"/>
          <w:rtl/>
          <w:lang w:eastAsia="en-US"/>
        </w:rPr>
        <w:t xml:space="preserve"> </w:t>
      </w:r>
    </w:p>
    <w:p w:rsidR="00BB44BC" w:rsidRPr="00CE4603" w:rsidRDefault="00B364E8"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البيئة المعتادة هي مجموعة الأماكن التي يقوم الشخص بالتردد عليها ضمن روتين حياته العادية (باستثناء أماكن يتم زيارتها لممارسة الأنشطة</w:t>
      </w:r>
      <w:r w:rsidR="00D50A49" w:rsidRPr="00CE4603">
        <w:rPr>
          <w:rFonts w:ascii="Simplified Arabic" w:hAnsi="Simplified Arabic" w:cs="Simplified Arabic"/>
          <w:color w:val="000000" w:themeColor="text1"/>
          <w:rtl/>
          <w:lang w:eastAsia="en-US"/>
        </w:rPr>
        <w:t xml:space="preserve"> الترفيهية</w:t>
      </w:r>
      <w:r w:rsidRPr="00CE4603">
        <w:rPr>
          <w:rFonts w:ascii="Simplified Arabic" w:hAnsi="Simplified Arabic" w:cs="Simplified Arabic"/>
          <w:color w:val="000000" w:themeColor="text1"/>
          <w:rtl/>
          <w:lang w:eastAsia="en-US"/>
        </w:rPr>
        <w:t xml:space="preserve"> فقط)، وتتكون من المنطقة المجاورة لبيته ومكان العمل أو الدراسة وغيرها من الأماكن التي يتردد عليها بشكل روتيني.</w:t>
      </w:r>
    </w:p>
    <w:p w:rsidR="00B364E8" w:rsidRPr="00CE4603" w:rsidRDefault="00B364E8"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بلد الإقامة المعتاد</w:t>
      </w:r>
      <w:r w:rsidRPr="00CE4603">
        <w:rPr>
          <w:rFonts w:ascii="Simplified Arabic" w:hAnsi="Simplified Arabic" w:cs="Simplified Arabic" w:hint="cs"/>
          <w:b/>
          <w:bCs/>
          <w:color w:val="000000" w:themeColor="text1"/>
          <w:rtl/>
          <w:lang w:eastAsia="en-US"/>
        </w:rPr>
        <w:t>:</w:t>
      </w:r>
      <w:r w:rsidR="005B2C1E" w:rsidRPr="00CE4603">
        <w:rPr>
          <w:rFonts w:ascii="Simplified Arabic" w:hAnsi="Simplified Arabic" w:cs="Simplified Arabic" w:hint="cs"/>
          <w:b/>
          <w:bCs/>
          <w:color w:val="000000" w:themeColor="text1"/>
          <w:rtl/>
          <w:lang w:eastAsia="en-US"/>
        </w:rPr>
        <w:t xml:space="preserve"> </w:t>
      </w:r>
    </w:p>
    <w:p w:rsidR="00BB44BC" w:rsidRPr="00CE4603" w:rsidRDefault="00B364E8"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r w:rsidRPr="00CE4603">
        <w:rPr>
          <w:rFonts w:ascii="Simplified Arabic" w:hAnsi="Simplified Arabic" w:cs="Simplified Arabic" w:hint="cs"/>
          <w:color w:val="000000" w:themeColor="text1"/>
          <w:rtl/>
          <w:lang w:eastAsia="en-US"/>
        </w:rPr>
        <w:t xml:space="preserve">  </w:t>
      </w:r>
    </w:p>
    <w:p w:rsidR="00521E34" w:rsidRPr="00CE4603" w:rsidRDefault="00521E34" w:rsidP="00521E34">
      <w:pPr>
        <w:rPr>
          <w:rFonts w:ascii="Simplified Arabic" w:hAnsi="Simplified Arabic" w:cs="Simplified Arabic"/>
          <w:b/>
          <w:bCs/>
          <w:color w:val="000000" w:themeColor="text1"/>
          <w:sz w:val="18"/>
          <w:szCs w:val="18"/>
          <w:rtl/>
          <w:lang w:eastAsia="en-US"/>
        </w:rPr>
      </w:pPr>
    </w:p>
    <w:p w:rsidR="00BB44BC" w:rsidRPr="00CE4603" w:rsidRDefault="00BB44BC" w:rsidP="00521E34">
      <w:pPr>
        <w:rPr>
          <w:rFonts w:ascii="Simplified Arabic" w:hAnsi="Simplified Arabic" w:cs="Simplified Arabic"/>
          <w:color w:val="000000" w:themeColor="text1"/>
          <w:sz w:val="18"/>
          <w:szCs w:val="18"/>
          <w:rtl/>
        </w:rPr>
      </w:pPr>
      <w:r w:rsidRPr="00CE4603">
        <w:rPr>
          <w:rFonts w:ascii="Simplified Arabic" w:hAnsi="Simplified Arabic" w:cs="Simplified Arabic"/>
          <w:b/>
          <w:bCs/>
          <w:color w:val="000000" w:themeColor="text1"/>
          <w:rtl/>
          <w:lang w:eastAsia="en-US"/>
        </w:rPr>
        <w:t xml:space="preserve">بيوت </w:t>
      </w:r>
      <w:r w:rsidR="00115D37" w:rsidRPr="00CE4603">
        <w:rPr>
          <w:rFonts w:ascii="Simplified Arabic" w:hAnsi="Simplified Arabic" w:cs="Simplified Arabic" w:hint="cs"/>
          <w:b/>
          <w:bCs/>
          <w:color w:val="000000" w:themeColor="text1"/>
          <w:rtl/>
          <w:lang w:eastAsia="en-US"/>
        </w:rPr>
        <w:t>الإجازات</w:t>
      </w:r>
      <w:r w:rsidRPr="00CE4603">
        <w:rPr>
          <w:rFonts w:ascii="Simplified Arabic" w:hAnsi="Simplified Arabic" w:cs="Simplified Arabic"/>
          <w:b/>
          <w:bCs/>
          <w:color w:val="000000" w:themeColor="text1"/>
          <w:rtl/>
          <w:lang w:eastAsia="en-US"/>
        </w:rPr>
        <w:t xml:space="preserve"> (المنازل</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الثانوية)</w:t>
      </w:r>
      <w:r w:rsidRPr="00CE4603">
        <w:rPr>
          <w:rFonts w:ascii="Simplified Arabic" w:hAnsi="Simplified Arabic" w:cs="Simplified Arabic" w:hint="cs"/>
          <w:b/>
          <w:bCs/>
          <w:color w:val="000000" w:themeColor="text1"/>
          <w:rtl/>
          <w:lang w:eastAsia="en-US"/>
        </w:rPr>
        <w:t>:</w:t>
      </w:r>
    </w:p>
    <w:p w:rsidR="00315C46" w:rsidRPr="00CE4603" w:rsidRDefault="00315C46"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لكل أسرة معيشية مسكن رئيسي، ويتم تعريفه عادة بالإشارة إلى الوقت الذي تقضيه فيه، ويحدد مكان هذا المسكن بلد الإقامة ومكان الإقامة المعتادة لهذه الأسُرة المعيشية ولكل أفرادها.  وتُعتبر جميع المساكن الأخرى</w:t>
      </w:r>
      <w:r w:rsidR="00D01F6B"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التي تملكها أو تستأجرها الأسُرة المعيشي</w:t>
      </w:r>
      <w:r w:rsidR="00D01F6B" w:rsidRPr="00CE4603">
        <w:rPr>
          <w:rFonts w:ascii="Simplified Arabic" w:hAnsi="Simplified Arabic" w:cs="Simplified Arabic"/>
          <w:color w:val="000000" w:themeColor="text1"/>
          <w:rtl/>
          <w:lang w:eastAsia="en-US"/>
        </w:rPr>
        <w:t>ة للأجل المتوسط أو الأجل الطويل</w:t>
      </w:r>
      <w:r w:rsidRPr="00CE4603">
        <w:rPr>
          <w:rFonts w:ascii="Simplified Arabic" w:hAnsi="Simplified Arabic" w:cs="Simplified Arabic"/>
          <w:color w:val="000000" w:themeColor="text1"/>
          <w:rtl/>
          <w:lang w:eastAsia="en-US"/>
        </w:rPr>
        <w:t xml:space="preserve"> مساكن ثانوية، وتستبعد من البيئة المعتادة المساكن الثانوية المستعملة كبيوت للإجازات (أي التي تكون زيارتها أساساً لأغراض الترفيه، بغض النظر عن قربها من مكان الإقامة المعتادة، وعدد مرات الزيارات ومدة الإقامة</w:t>
      </w:r>
      <w:r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بشرط ألاّ تحوِّل هذه المدة هذا المسكن الثانوي إلى</w:t>
      </w:r>
      <w:r w:rsidR="00A6759A">
        <w:rPr>
          <w:rFonts w:ascii="Simplified Arabic" w:hAnsi="Simplified Arabic" w:cs="Simplified Arabic"/>
          <w:color w:val="000000" w:themeColor="text1"/>
          <w:rtl/>
          <w:lang w:eastAsia="en-US"/>
        </w:rPr>
        <w:t xml:space="preserve"> مسكن رئيسي للأُسرة المعيشية</w:t>
      </w:r>
      <w:r w:rsidRPr="00CE4603">
        <w:rPr>
          <w:rFonts w:ascii="Simplified Arabic" w:hAnsi="Simplified Arabic" w:cs="Simplified Arabic"/>
          <w:color w:val="000000" w:themeColor="text1"/>
          <w:rtl/>
          <w:lang w:eastAsia="en-US"/>
        </w:rPr>
        <w:t>، وقد يقع بيت الإجازات إما في نفس الإقليم الوطني الذي توجد فيه الإقامة المعتادة للأُسرة المعيشية وإما في بلد أو في إقليم آخر.</w:t>
      </w:r>
    </w:p>
    <w:p w:rsidR="00315C46" w:rsidRDefault="00315C4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Pr="00CE4603"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lastRenderedPageBreak/>
        <w:t>مدة الرحلة</w:t>
      </w:r>
      <w:r w:rsidRPr="00CE4603">
        <w:rPr>
          <w:rFonts w:ascii="Simplified Arabic" w:hAnsi="Simplified Arabic" w:cs="Simplified Arabic" w:hint="cs"/>
          <w:b/>
          <w:bCs/>
          <w:color w:val="000000" w:themeColor="text1"/>
          <w:rtl/>
          <w:lang w:eastAsia="en-US"/>
        </w:rPr>
        <w:t>:</w:t>
      </w:r>
    </w:p>
    <w:p w:rsidR="00B12207" w:rsidRPr="00CE4603" w:rsidRDefault="00BB44BC" w:rsidP="00B12207">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الزائر</w:t>
      </w:r>
      <w:r w:rsidR="0002141F" w:rsidRPr="00CE4603">
        <w:rPr>
          <w:rFonts w:ascii="Simplified Arabic" w:hAnsi="Simplified Arabic" w:cs="Simplified Arabic" w:hint="cs"/>
          <w:color w:val="000000" w:themeColor="text1"/>
          <w:rtl/>
          <w:lang w:eastAsia="en-US"/>
        </w:rPr>
        <w:t xml:space="preserve"> </w:t>
      </w:r>
      <w:r w:rsidR="00A6759A">
        <w:rPr>
          <w:rFonts w:ascii="Simplified Arabic" w:hAnsi="Simplified Arabic" w:cs="Simplified Arabic" w:hint="cs"/>
          <w:color w:val="000000" w:themeColor="text1"/>
          <w:rtl/>
          <w:lang w:eastAsia="en-US"/>
        </w:rPr>
        <w:t>(</w:t>
      </w:r>
      <w:r w:rsidR="0002141F" w:rsidRPr="00CE4603">
        <w:rPr>
          <w:rFonts w:ascii="Simplified Arabic" w:hAnsi="Simplified Arabic" w:cs="Simplified Arabic" w:hint="cs"/>
          <w:color w:val="000000" w:themeColor="text1"/>
          <w:rtl/>
          <w:lang w:eastAsia="en-US"/>
        </w:rPr>
        <w:t>المحلي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color w:val="000000" w:themeColor="text1"/>
          <w:rtl/>
          <w:lang w:eastAsia="en-US"/>
        </w:rPr>
        <w:t>الخارج</w:t>
      </w:r>
      <w:r w:rsidRPr="00CE4603">
        <w:rPr>
          <w:rFonts w:ascii="Simplified Arabic" w:hAnsi="Simplified Arabic" w:cs="Simplified Arabic"/>
          <w:color w:val="000000" w:themeColor="text1"/>
          <w:rtl/>
          <w:lang w:eastAsia="en-US"/>
        </w:rPr>
        <w:t xml:space="preserve"> باعتباره</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سائحاً</w:t>
      </w:r>
      <w:r w:rsidR="0002141F" w:rsidRPr="00CE4603">
        <w:rPr>
          <w:rFonts w:ascii="Simplified Arabic" w:hAnsi="Simplified Arabic" w:cs="Simplified Arabic" w:hint="cs"/>
          <w:color w:val="000000" w:themeColor="text1"/>
          <w:rtl/>
          <w:lang w:eastAsia="en-US"/>
        </w:rPr>
        <w:t xml:space="preserve"> 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إذا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شملت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خلاف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باعتباره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ليوم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واحد (</w:t>
      </w:r>
      <w:r w:rsidR="00B12207" w:rsidRPr="00CE4603">
        <w:rPr>
          <w:rFonts w:ascii="Simplified Arabic" w:hAnsi="Simplified Arabic" w:cs="Simplified Arabic" w:hint="cs"/>
          <w:color w:val="000000" w:themeColor="text1"/>
          <w:rtl/>
          <w:lang w:eastAsia="en-US"/>
        </w:rPr>
        <w:t xml:space="preserve">أو </w:t>
      </w:r>
      <w:r w:rsidRPr="00CE4603">
        <w:rPr>
          <w:rFonts w:ascii="Simplified Arabic" w:hAnsi="Simplified Arabic" w:cs="Simplified Arabic"/>
          <w:color w:val="000000" w:themeColor="text1"/>
          <w:rtl/>
          <w:lang w:eastAsia="en-US"/>
        </w:rPr>
        <w:t xml:space="preserve">مسافراً للنزهة). </w:t>
      </w:r>
      <w:r w:rsidR="00B12207" w:rsidRPr="00CE4603">
        <w:rPr>
          <w:rFonts w:ascii="Simplified Arabic" w:hAnsi="Simplified Arabic" w:cs="Simplified Arabic"/>
          <w:color w:val="000000" w:themeColor="text1"/>
          <w:rtl/>
          <w:lang w:eastAsia="en-US"/>
        </w:rPr>
        <w:t>ومعظم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محليون،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هناك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حالات 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الدوليين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وخاصة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الصغيرة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أو</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إذا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كان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عبور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الحدود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سهلاً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بصورة خاصة.  وفي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قد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يشكّل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عنصراً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w:t>
      </w:r>
      <w:r w:rsidR="00B12207" w:rsidRPr="00CE4603">
        <w:rPr>
          <w:rFonts w:ascii="Simplified Arabic" w:hAnsi="Simplified Arabic" w:cs="Simplified Arabic"/>
          <w:color w:val="000000" w:themeColor="text1"/>
          <w:lang w:eastAsia="en-US"/>
        </w:rPr>
        <w:t>.</w:t>
      </w:r>
      <w:r w:rsidR="0020227D">
        <w:rPr>
          <w:rFonts w:ascii="Simplified Arabic" w:hAnsi="Simplified Arabic" w:cs="Simplified Arabic" w:hint="cs"/>
          <w:color w:val="000000" w:themeColor="text1"/>
          <w:rtl/>
          <w:lang w:eastAsia="en-US"/>
        </w:rPr>
        <w:t xml:space="preserve"> </w:t>
      </w:r>
      <w:r w:rsidR="00B12207" w:rsidRPr="00CE4603">
        <w:rPr>
          <w:rFonts w:ascii="Simplified Arabic" w:hAnsi="Simplified Arabic" w:cs="Simplified Arabic"/>
          <w:color w:val="000000" w:themeColor="text1"/>
          <w:rtl/>
          <w:lang w:eastAsia="en-US"/>
        </w:rPr>
        <w:t xml:space="preserve"> ويمكن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وصف</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خصائص</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hint="cs"/>
          <w:color w:val="000000" w:themeColor="text1"/>
          <w:rtl/>
          <w:lang w:eastAsia="en-US"/>
        </w:rPr>
        <w:t>ليس</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فقط</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 ليالي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  ومدة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تمثّل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متغيراً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مستوى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الطلب</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على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مثل 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إقامة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وكذلك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مجموع</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النفقات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المرتبطة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بالرحلة</w:t>
      </w:r>
      <w:r w:rsidR="00B12207" w:rsidRPr="00CE4603">
        <w:rPr>
          <w:rFonts w:ascii="Simplified Arabic" w:hAnsi="Simplified Arabic" w:cs="Simplified Arabic"/>
          <w:color w:val="000000" w:themeColor="text1"/>
          <w:lang w:eastAsia="en-US"/>
        </w:rPr>
        <w:t>.</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lang w:eastAsia="en-US"/>
        </w:rPr>
      </w:pPr>
      <w:r w:rsidRPr="00CE4603">
        <w:rPr>
          <w:rFonts w:ascii="Simplified Arabic" w:hAnsi="Simplified Arabic" w:cs="Simplified Arabic"/>
          <w:b/>
          <w:bCs/>
          <w:color w:val="000000" w:themeColor="text1"/>
          <w:rtl/>
          <w:lang w:eastAsia="en-US"/>
        </w:rPr>
        <w:t>الغرض</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من</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الزيارة</w:t>
      </w:r>
      <w:r w:rsidRPr="00CE4603">
        <w:rPr>
          <w:rFonts w:ascii="Simplified Arabic" w:hAnsi="Simplified Arabic" w:cs="Simplified Arabic" w:hint="cs"/>
          <w:b/>
          <w:bCs/>
          <w:color w:val="000000" w:themeColor="text1"/>
          <w:rtl/>
          <w:lang w:eastAsia="en-US"/>
        </w:rPr>
        <w:t>:</w:t>
      </w:r>
      <w:r w:rsidRPr="00CE4603">
        <w:rPr>
          <w:rFonts w:ascii="Simplified Arabic" w:hAnsi="Simplified Arabic" w:cs="Simplified Arabic"/>
          <w:b/>
          <w:bCs/>
          <w:color w:val="000000" w:themeColor="text1"/>
          <w:rtl/>
          <w:lang w:eastAsia="en-US"/>
        </w:rPr>
        <w:t xml:space="preserve"> </w:t>
      </w:r>
    </w:p>
    <w:p w:rsidR="00D73ED0" w:rsidRPr="00CE4603" w:rsidRDefault="00CE06A1"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أو مهمات رسمية أو أي أغراض أخرى.</w:t>
      </w:r>
    </w:p>
    <w:p w:rsidR="00000F97" w:rsidRPr="00CE4603" w:rsidRDefault="00000F97" w:rsidP="00521E34">
      <w:pPr>
        <w:autoSpaceDE w:val="0"/>
        <w:autoSpaceDN w:val="0"/>
        <w:adjustRightInd w:val="0"/>
        <w:jc w:val="both"/>
        <w:rPr>
          <w:rFonts w:ascii="Simplified Arabic" w:hAnsi="Simplified Arabic" w:cs="Simplified Arabic"/>
          <w:color w:val="000000" w:themeColor="text1"/>
          <w:rtl/>
          <w:lang w:eastAsia="en-US"/>
        </w:rPr>
      </w:pPr>
    </w:p>
    <w:p w:rsidR="00000F97" w:rsidRPr="00CE4603" w:rsidRDefault="00000F97" w:rsidP="00521E34">
      <w:pPr>
        <w:rPr>
          <w:rFonts w:ascii="Simplified Arabic" w:hAnsi="Simplified Arabic" w:cs="Simplified Arabic"/>
          <w:b/>
          <w:bCs/>
          <w:color w:val="000000" w:themeColor="text1"/>
          <w:rtl/>
        </w:rPr>
      </w:pPr>
      <w:r w:rsidRPr="00CE4603">
        <w:rPr>
          <w:rFonts w:ascii="Simplified Arabic" w:hAnsi="Simplified Arabic" w:cs="Simplified Arabic"/>
          <w:b/>
          <w:bCs/>
          <w:color w:val="000000" w:themeColor="text1"/>
          <w:rtl/>
        </w:rPr>
        <w:t>2.1 التصنيفات</w:t>
      </w:r>
    </w:p>
    <w:p w:rsidR="00597BA5" w:rsidRPr="00CE4603" w:rsidRDefault="00000F97" w:rsidP="00521E34">
      <w:pPr>
        <w:pStyle w:val="NormalWeb"/>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color w:val="000000" w:themeColor="text1"/>
          <w:rtl/>
        </w:rPr>
        <w:t>اعتمد في عملية جمع ومعالجة البيانات الإحصائية</w:t>
      </w:r>
      <w:r w:rsidR="00597BA5" w:rsidRPr="00CE4603">
        <w:rPr>
          <w:rFonts w:ascii="Simplified Arabic" w:hAnsi="Simplified Arabic" w:cs="Simplified Arabic" w:hint="cs"/>
          <w:color w:val="000000" w:themeColor="text1"/>
          <w:rtl/>
        </w:rPr>
        <w:t xml:space="preserve"> على التصنيفات المعتمدة والمستخدمة في الجهاز وفق المعايير الدولية وبما يتلاءم مع الخصوصية </w:t>
      </w:r>
      <w:r w:rsidR="00A1512D" w:rsidRPr="00CE4603">
        <w:rPr>
          <w:rFonts w:ascii="Simplified Arabic" w:hAnsi="Simplified Arabic" w:cs="Simplified Arabic" w:hint="cs"/>
          <w:color w:val="000000" w:themeColor="text1"/>
          <w:rtl/>
        </w:rPr>
        <w:t>الفلسطينية</w:t>
      </w:r>
      <w:r w:rsidR="00597BA5" w:rsidRPr="00CE4603">
        <w:rPr>
          <w:rFonts w:ascii="Simplified Arabic" w:hAnsi="Simplified Arabic" w:cs="Simplified Arabic" w:hint="cs"/>
          <w:color w:val="000000" w:themeColor="text1"/>
          <w:rtl/>
        </w:rPr>
        <w:t>:</w:t>
      </w:r>
    </w:p>
    <w:p w:rsidR="00000F97" w:rsidRPr="00CE4603" w:rsidRDefault="00597BA5" w:rsidP="00DA4754">
      <w:pPr>
        <w:pStyle w:val="NormalWeb"/>
        <w:numPr>
          <w:ilvl w:val="0"/>
          <w:numId w:val="31"/>
        </w:numPr>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hint="cs"/>
          <w:color w:val="000000" w:themeColor="text1"/>
          <w:rtl/>
        </w:rPr>
        <w:t xml:space="preserve">تصنيف الاستهلاك الفردي حسب الغرض </w:t>
      </w:r>
      <w:r w:rsidR="00166044" w:rsidRPr="00CE4603">
        <w:rPr>
          <w:rFonts w:ascii="Simplified Arabic" w:hAnsi="Simplified Arabic" w:cs="Simplified Arabic"/>
          <w:color w:val="000000" w:themeColor="text1"/>
        </w:rPr>
        <w:t>(COICOP)</w:t>
      </w:r>
      <w:r w:rsidRPr="00CE4603">
        <w:rPr>
          <w:rFonts w:ascii="Simplified Arabic" w:hAnsi="Simplified Arabic" w:cs="Simplified Arabic" w:hint="cs"/>
          <w:color w:val="000000" w:themeColor="text1"/>
          <w:rtl/>
        </w:rPr>
        <w:t>، وبما يتلاءم مع الخصوصية الفلسطينية</w:t>
      </w:r>
      <w:r w:rsidR="00B96CB1" w:rsidRPr="00CE4603">
        <w:rPr>
          <w:rFonts w:ascii="Simplified Arabic" w:hAnsi="Simplified Arabic" w:cs="Simplified Arabic" w:hint="cs"/>
          <w:color w:val="000000" w:themeColor="text1"/>
          <w:rtl/>
        </w:rPr>
        <w:t>.</w:t>
      </w:r>
    </w:p>
    <w:p w:rsidR="00B96CB1" w:rsidRPr="003B36E6" w:rsidRDefault="00B96CB1" w:rsidP="00521E34">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9C0D4C" w:rsidRPr="00CE06A1" w:rsidRDefault="009C0D4C" w:rsidP="00521E34">
      <w:pPr>
        <w:bidi w:val="0"/>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br w:type="page"/>
      </w:r>
    </w:p>
    <w:p w:rsidR="004D394D" w:rsidRPr="001B4F37" w:rsidRDefault="009C0D4C" w:rsidP="00521E34">
      <w:pPr>
        <w:bidi w:val="0"/>
        <w:rPr>
          <w:rFonts w:ascii="Simplified Arabic" w:hAnsi="Simplified Arabic" w:cs="Simplified Arabic"/>
          <w:rtl/>
          <w:lang w:eastAsia="en-US"/>
        </w:rPr>
      </w:pPr>
      <w:r>
        <w:rPr>
          <w:rFonts w:ascii="Simplified Arabic" w:hAnsi="Simplified Arabic" w:cs="Simplified Arabic"/>
          <w:rtl/>
          <w:lang w:eastAsia="en-US"/>
        </w:rPr>
        <w:lastRenderedPageBreak/>
        <w:br w:type="page"/>
      </w:r>
    </w:p>
    <w:p w:rsidR="00212E09" w:rsidRPr="00845336" w:rsidRDefault="00212E09" w:rsidP="00521E34">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521E34" w:rsidRPr="00521E34" w:rsidRDefault="00521E34" w:rsidP="00521E34">
      <w:pPr>
        <w:pStyle w:val="Title"/>
        <w:bidi/>
        <w:rPr>
          <w:rFonts w:cs="Simplified Arabic"/>
          <w:color w:val="000000"/>
          <w:sz w:val="24"/>
          <w:szCs w:val="24"/>
          <w:rtl/>
        </w:rPr>
      </w:pPr>
    </w:p>
    <w:p w:rsidR="00BB44BC" w:rsidRPr="00BB44BC" w:rsidRDefault="00F73A8C" w:rsidP="00521E34">
      <w:pPr>
        <w:pStyle w:val="Title"/>
        <w:bidi/>
        <w:rPr>
          <w:rFonts w:cs="Simplified Arabic"/>
          <w:color w:val="000000"/>
          <w:sz w:val="28"/>
          <w:szCs w:val="28"/>
          <w:rtl/>
          <w:lang w:val="en-US" w:eastAsia="ar-SA" w:bidi="ar-SA"/>
        </w:rPr>
      </w:pPr>
      <w:r>
        <w:rPr>
          <w:rFonts w:cs="Simplified Arabic"/>
          <w:color w:val="000000"/>
          <w:sz w:val="28"/>
          <w:szCs w:val="28"/>
          <w:rtl/>
        </w:rPr>
        <w:t>النتائج الرئيسية</w:t>
      </w:r>
    </w:p>
    <w:p w:rsidR="00EA50BA" w:rsidRPr="00C9541E" w:rsidRDefault="00EA50BA" w:rsidP="00521E34">
      <w:pPr>
        <w:pStyle w:val="NormalWeb"/>
        <w:bidi/>
        <w:spacing w:before="0" w:beforeAutospacing="0" w:after="0" w:afterAutospacing="0"/>
        <w:rPr>
          <w:rFonts w:ascii="Times New Roman" w:eastAsia="Times New Roman" w:hAnsi="Times New Roman" w:cs="Times New Roman"/>
          <w:sz w:val="22"/>
          <w:szCs w:val="22"/>
          <w:rtl/>
          <w:lang w:eastAsia="ar-JO" w:bidi="ar-JO"/>
        </w:rPr>
      </w:pPr>
    </w:p>
    <w:p w:rsidR="00B0720E" w:rsidRPr="00B0720E" w:rsidRDefault="00B0720E" w:rsidP="00B0720E">
      <w:pPr>
        <w:jc w:val="both"/>
        <w:rPr>
          <w:rFonts w:cs="Simplified Arabic"/>
          <w:bCs/>
          <w:color w:val="000000" w:themeColor="text1"/>
          <w:rtl/>
        </w:rPr>
      </w:pPr>
      <w:r w:rsidRPr="00B0720E">
        <w:rPr>
          <w:rFonts w:cs="Simplified Arabic" w:hint="cs"/>
          <w:b/>
          <w:color w:val="000000" w:themeColor="text1"/>
          <w:rtl/>
        </w:rPr>
        <w:t>يعرض هذا الفصل النتائج الرئيسية لمؤشرات الانفاق على السياح</w:t>
      </w:r>
      <w:r>
        <w:rPr>
          <w:rFonts w:cs="Simplified Arabic" w:hint="cs"/>
          <w:b/>
          <w:color w:val="000000" w:themeColor="text1"/>
          <w:rtl/>
        </w:rPr>
        <w:t xml:space="preserve">ة خلال العام 2020 والذي شهد تغيراً سلبياً في مؤشرات الانفاق نتيجة الاجراءات الاحترازية لمنع تفشي الوباء في فلسطين خلال جائحة </w:t>
      </w:r>
      <w:r w:rsidRPr="00B0720E">
        <w:rPr>
          <w:rFonts w:cs="Simplified Arabic" w:hint="cs"/>
          <w:b/>
          <w:color w:val="000000" w:themeColor="text1"/>
          <w:rtl/>
        </w:rPr>
        <w:t>كورونا</w:t>
      </w:r>
      <w:r w:rsidRPr="00B0720E">
        <w:rPr>
          <w:rFonts w:cs="Simplified Arabic" w:hint="cs"/>
          <w:bCs/>
          <w:color w:val="000000" w:themeColor="text1"/>
          <w:rtl/>
        </w:rPr>
        <w:t xml:space="preserve"> (</w:t>
      </w:r>
      <w:r w:rsidRPr="00B0720E">
        <w:rPr>
          <w:rFonts w:cs="Simplified Arabic"/>
          <w:bCs/>
          <w:color w:val="000000" w:themeColor="text1"/>
        </w:rPr>
        <w:t>COVID-19</w:t>
      </w:r>
      <w:r w:rsidRPr="00B0720E">
        <w:rPr>
          <w:rFonts w:cs="Simplified Arabic" w:hint="cs"/>
          <w:bCs/>
          <w:color w:val="000000" w:themeColor="text1"/>
          <w:rtl/>
        </w:rPr>
        <w:t>).</w:t>
      </w:r>
    </w:p>
    <w:p w:rsidR="00B0720E" w:rsidRPr="00B0720E" w:rsidRDefault="00B0720E" w:rsidP="00B0720E">
      <w:pPr>
        <w:jc w:val="both"/>
        <w:rPr>
          <w:rFonts w:cs="Simplified Arabic"/>
          <w:b/>
          <w:color w:val="000000" w:themeColor="text1"/>
          <w:rtl/>
        </w:rPr>
      </w:pPr>
      <w:r w:rsidRPr="00B0720E">
        <w:rPr>
          <w:rFonts w:cs="Simplified Arabic" w:hint="cs"/>
          <w:b/>
          <w:color w:val="000000" w:themeColor="text1"/>
          <w:rtl/>
        </w:rPr>
        <w:t xml:space="preserve">  </w:t>
      </w:r>
    </w:p>
    <w:p w:rsidR="001F668D" w:rsidRPr="00B06021" w:rsidRDefault="0002141F" w:rsidP="00B0720E">
      <w:pPr>
        <w:jc w:val="both"/>
        <w:rPr>
          <w:rFonts w:cs="Simplified Arabic"/>
          <w:bCs/>
          <w:color w:val="000000" w:themeColor="text1"/>
          <w:rtl/>
        </w:rPr>
      </w:pPr>
      <w:r w:rsidRPr="00B06021">
        <w:rPr>
          <w:rFonts w:cs="Simplified Arabic" w:hint="cs"/>
          <w:bCs/>
          <w:color w:val="000000" w:themeColor="text1"/>
          <w:rtl/>
        </w:rPr>
        <w:t>1.2 استهلاك</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السياحة</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الوافدة</w:t>
      </w:r>
      <w:r w:rsidR="00682B39" w:rsidRPr="00B06021">
        <w:rPr>
          <w:rFonts w:cs="Simplified Arabic"/>
          <w:bCs/>
          <w:color w:val="000000" w:themeColor="text1"/>
          <w:rtl/>
        </w:rPr>
        <w:t xml:space="preserve"> </w:t>
      </w:r>
      <w:r w:rsidR="003461DD">
        <w:rPr>
          <w:rFonts w:cs="Simplified Arabic" w:hint="cs"/>
          <w:bCs/>
          <w:color w:val="000000" w:themeColor="text1"/>
          <w:rtl/>
        </w:rPr>
        <w:t xml:space="preserve">في </w:t>
      </w:r>
      <w:r w:rsidR="00682B39" w:rsidRPr="00B06021">
        <w:rPr>
          <w:rFonts w:cs="Simplified Arabic"/>
          <w:bCs/>
          <w:color w:val="000000" w:themeColor="text1"/>
          <w:rtl/>
        </w:rPr>
        <w:t>فلسطين</w:t>
      </w:r>
    </w:p>
    <w:p w:rsidR="007E29B6" w:rsidRPr="00B06021" w:rsidRDefault="00F73A8C" w:rsidP="00372663">
      <w:pPr>
        <w:jc w:val="both"/>
        <w:rPr>
          <w:rFonts w:cs="Simplified Arabic"/>
          <w:color w:val="000000" w:themeColor="text1"/>
          <w:rtl/>
        </w:rPr>
      </w:pPr>
      <w:r w:rsidRPr="00B06021">
        <w:rPr>
          <w:rFonts w:cs="Simplified Arabic"/>
          <w:color w:val="000000" w:themeColor="text1"/>
          <w:rtl/>
        </w:rPr>
        <w:t xml:space="preserve">تشير بيانات </w:t>
      </w:r>
      <w:r w:rsidR="007E6063" w:rsidRPr="00B06021">
        <w:rPr>
          <w:rFonts w:cs="Simplified Arabic" w:hint="cs"/>
          <w:color w:val="000000" w:themeColor="text1"/>
          <w:rtl/>
        </w:rPr>
        <w:t>حسابات السياحة الفرعية</w:t>
      </w:r>
      <w:r w:rsidR="00DB6C6C" w:rsidRPr="00B06021">
        <w:rPr>
          <w:rFonts w:cs="Simplified Arabic" w:hint="cs"/>
          <w:color w:val="000000" w:themeColor="text1"/>
          <w:rtl/>
        </w:rPr>
        <w:t xml:space="preserve"> للعام </w:t>
      </w:r>
      <w:r w:rsidR="0024544E">
        <w:rPr>
          <w:rFonts w:cs="Simplified Arabic"/>
          <w:color w:val="000000" w:themeColor="text1"/>
        </w:rPr>
        <w:t>2020</w:t>
      </w:r>
      <w:r w:rsidR="00DB6C6C" w:rsidRPr="00B06021">
        <w:rPr>
          <w:rFonts w:cs="Simplified Arabic" w:hint="cs"/>
          <w:color w:val="000000" w:themeColor="text1"/>
          <w:rtl/>
        </w:rPr>
        <w:t xml:space="preserve"> </w:t>
      </w:r>
      <w:r w:rsidR="00F57993" w:rsidRPr="00B06021">
        <w:rPr>
          <w:rFonts w:cs="Simplified Arabic" w:hint="cs"/>
          <w:color w:val="000000" w:themeColor="text1"/>
          <w:rtl/>
        </w:rPr>
        <w:t>في</w:t>
      </w:r>
      <w:r w:rsidR="00DB6C6C" w:rsidRPr="00B06021">
        <w:rPr>
          <w:rFonts w:cs="Simplified Arabic" w:hint="cs"/>
          <w:color w:val="000000" w:themeColor="text1"/>
          <w:rtl/>
        </w:rPr>
        <w:t xml:space="preserve"> فلسطين إ</w:t>
      </w:r>
      <w:r w:rsidR="008C3432" w:rsidRPr="00B06021">
        <w:rPr>
          <w:rFonts w:cs="Simplified Arabic" w:hint="cs"/>
          <w:color w:val="000000" w:themeColor="text1"/>
          <w:rtl/>
        </w:rPr>
        <w:t>لى</w:t>
      </w:r>
      <w:r w:rsidR="007E6063" w:rsidRPr="00B06021">
        <w:rPr>
          <w:rFonts w:cs="Simplified Arabic" w:hint="cs"/>
          <w:color w:val="000000" w:themeColor="text1"/>
          <w:rtl/>
        </w:rPr>
        <w:t xml:space="preserve"> </w:t>
      </w:r>
      <w:r w:rsidR="00480381" w:rsidRPr="00B06021">
        <w:rPr>
          <w:rFonts w:cs="Simplified Arabic" w:hint="cs"/>
          <w:color w:val="000000" w:themeColor="text1"/>
          <w:rtl/>
        </w:rPr>
        <w:t>ا</w:t>
      </w:r>
      <w:r w:rsidR="0024544E">
        <w:rPr>
          <w:rFonts w:cs="Simplified Arabic" w:hint="cs"/>
          <w:color w:val="000000" w:themeColor="text1"/>
          <w:rtl/>
        </w:rPr>
        <w:t>نخفاض</w:t>
      </w:r>
      <w:r w:rsidR="008A436B" w:rsidRPr="00B06021">
        <w:rPr>
          <w:rFonts w:cs="Simplified Arabic" w:hint="cs"/>
          <w:color w:val="000000" w:themeColor="text1"/>
          <w:rtl/>
        </w:rPr>
        <w:t xml:space="preserve"> </w:t>
      </w:r>
      <w:r w:rsidR="00FB0F7D" w:rsidRPr="00B06021">
        <w:rPr>
          <w:rFonts w:cs="Simplified Arabic" w:hint="cs"/>
          <w:color w:val="000000" w:themeColor="text1"/>
          <w:rtl/>
        </w:rPr>
        <w:t xml:space="preserve">القيمة </w:t>
      </w:r>
      <w:r w:rsidR="0039420C" w:rsidRPr="00B06021">
        <w:rPr>
          <w:rFonts w:cs="Simplified Arabic" w:hint="cs"/>
          <w:color w:val="000000" w:themeColor="text1"/>
          <w:rtl/>
        </w:rPr>
        <w:t>الإجمالية</w:t>
      </w:r>
      <w:r w:rsidR="00FB0F7D" w:rsidRPr="00B06021">
        <w:rPr>
          <w:rFonts w:cs="Simplified Arabic" w:hint="cs"/>
          <w:color w:val="000000" w:themeColor="text1"/>
          <w:rtl/>
        </w:rPr>
        <w:t xml:space="preserve">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w:t>
      </w:r>
      <w:r w:rsidR="007E6063" w:rsidRPr="00B06021">
        <w:rPr>
          <w:rFonts w:cs="Simplified Arabic" w:hint="cs"/>
          <w:color w:val="000000" w:themeColor="text1"/>
          <w:rtl/>
        </w:rPr>
        <w:t>السياحة الوافدة</w:t>
      </w:r>
      <w:r w:rsidR="008A436B" w:rsidRPr="00B06021">
        <w:rPr>
          <w:rFonts w:cs="Simplified Arabic" w:hint="cs"/>
          <w:color w:val="000000" w:themeColor="text1"/>
          <w:rtl/>
        </w:rPr>
        <w:t xml:space="preserve"> </w:t>
      </w:r>
      <w:r w:rsidR="00502081" w:rsidRPr="00B06021">
        <w:rPr>
          <w:rFonts w:cs="Simplified Arabic" w:hint="cs"/>
          <w:color w:val="000000" w:themeColor="text1"/>
          <w:rtl/>
        </w:rPr>
        <w:t xml:space="preserve">(تشمل استهلاك الزوار الوافدين مع مبيت </w:t>
      </w:r>
      <w:r w:rsidR="00502081">
        <w:rPr>
          <w:rFonts w:cs="Simplified Arabic" w:hint="cs"/>
          <w:color w:val="000000" w:themeColor="text1"/>
          <w:rtl/>
        </w:rPr>
        <w:t>و</w:t>
      </w:r>
      <w:r w:rsidR="00502081" w:rsidRPr="00B06021">
        <w:rPr>
          <w:rFonts w:cs="Simplified Arabic" w:hint="cs"/>
          <w:color w:val="000000" w:themeColor="text1"/>
          <w:rtl/>
        </w:rPr>
        <w:t xml:space="preserve">الزوار الوافدين </w:t>
      </w:r>
      <w:r w:rsidR="00BC0073">
        <w:rPr>
          <w:rFonts w:cs="Simplified Arabic" w:hint="cs"/>
          <w:color w:val="000000" w:themeColor="text1"/>
          <w:rtl/>
        </w:rPr>
        <w:t>ليوم واحد</w:t>
      </w:r>
      <w:r w:rsidR="00502081" w:rsidRPr="00B06021">
        <w:rPr>
          <w:rFonts w:cs="Simplified Arabic" w:hint="cs"/>
          <w:color w:val="000000" w:themeColor="text1"/>
          <w:rtl/>
        </w:rPr>
        <w:t xml:space="preserve">) </w:t>
      </w:r>
      <w:r w:rsidR="008A436B" w:rsidRPr="00B06021">
        <w:rPr>
          <w:rFonts w:cs="Simplified Arabic" w:hint="cs"/>
          <w:color w:val="000000" w:themeColor="text1"/>
          <w:rtl/>
        </w:rPr>
        <w:t xml:space="preserve">عن العام </w:t>
      </w:r>
      <w:r w:rsidR="00FE52C6">
        <w:rPr>
          <w:rFonts w:cs="Simplified Arabic"/>
          <w:color w:val="000000" w:themeColor="text1"/>
        </w:rPr>
        <w:t>2019</w:t>
      </w:r>
      <w:r w:rsidR="008A436B" w:rsidRPr="00B06021">
        <w:rPr>
          <w:rFonts w:cs="Simplified Arabic" w:hint="cs"/>
          <w:color w:val="000000" w:themeColor="text1"/>
          <w:rtl/>
        </w:rPr>
        <w:t xml:space="preserve"> بنسبة </w:t>
      </w:r>
      <w:r w:rsidR="00792600">
        <w:rPr>
          <w:rFonts w:cs="Simplified Arabic"/>
          <w:color w:val="000000" w:themeColor="text1"/>
        </w:rPr>
        <w:t>80.2</w:t>
      </w:r>
      <w:r w:rsidR="008A436B" w:rsidRPr="00B06021">
        <w:rPr>
          <w:rFonts w:cs="Simplified Arabic" w:hint="cs"/>
          <w:color w:val="000000" w:themeColor="text1"/>
          <w:rtl/>
        </w:rPr>
        <w:t>%،</w:t>
      </w:r>
      <w:r w:rsidR="007E6063" w:rsidRPr="00B06021">
        <w:rPr>
          <w:rFonts w:cs="Simplified Arabic" w:hint="cs"/>
          <w:color w:val="000000" w:themeColor="text1"/>
          <w:rtl/>
        </w:rPr>
        <w:t xml:space="preserve"> </w:t>
      </w:r>
      <w:r w:rsidR="008A436B" w:rsidRPr="00B06021">
        <w:rPr>
          <w:rFonts w:cs="Simplified Arabic" w:hint="cs"/>
          <w:color w:val="000000" w:themeColor="text1"/>
          <w:rtl/>
        </w:rPr>
        <w:t xml:space="preserve">حيث سجل مجموع </w:t>
      </w:r>
      <w:r w:rsidR="0092138A" w:rsidRPr="00B06021">
        <w:rPr>
          <w:rFonts w:cs="Simplified Arabic" w:hint="cs"/>
          <w:color w:val="000000" w:themeColor="text1"/>
          <w:rtl/>
        </w:rPr>
        <w:t>استهلاك</w:t>
      </w:r>
      <w:r w:rsidR="008A436B" w:rsidRPr="00B06021">
        <w:rPr>
          <w:rFonts w:cs="Simplified Arabic" w:hint="cs"/>
          <w:color w:val="000000" w:themeColor="text1"/>
          <w:rtl/>
        </w:rPr>
        <w:t xml:space="preserve"> السياحة </w:t>
      </w:r>
      <w:r w:rsidR="003D12E0" w:rsidRPr="00B06021">
        <w:rPr>
          <w:rFonts w:cs="Simplified Arabic" w:hint="cs"/>
          <w:color w:val="000000" w:themeColor="text1"/>
          <w:rtl/>
        </w:rPr>
        <w:t>الوافدة</w:t>
      </w:r>
      <w:r w:rsidR="008A436B" w:rsidRPr="00B06021">
        <w:rPr>
          <w:rFonts w:cs="Simplified Arabic" w:hint="cs"/>
          <w:color w:val="000000" w:themeColor="text1"/>
          <w:rtl/>
        </w:rPr>
        <w:t xml:space="preserve"> </w:t>
      </w:r>
      <w:r w:rsidR="00372663">
        <w:rPr>
          <w:rFonts w:cs="Simplified Arabic"/>
          <w:color w:val="000000" w:themeColor="text1"/>
        </w:rPr>
        <w:t>1,304.8</w:t>
      </w:r>
      <w:r w:rsidR="00AF7E98" w:rsidRPr="00B06021">
        <w:rPr>
          <w:rFonts w:cs="Simplified Arabic" w:hint="cs"/>
          <w:color w:val="000000" w:themeColor="text1"/>
          <w:rtl/>
        </w:rPr>
        <w:t xml:space="preserve"> </w:t>
      </w:r>
      <w:r w:rsidR="00E851E3" w:rsidRPr="00B06021">
        <w:rPr>
          <w:rFonts w:cs="Simplified Arabic" w:hint="cs"/>
          <w:color w:val="000000" w:themeColor="text1"/>
          <w:rtl/>
        </w:rPr>
        <w:t>مليون دولار أ</w:t>
      </w:r>
      <w:r w:rsidR="00FB0F7D" w:rsidRPr="00B06021">
        <w:rPr>
          <w:rFonts w:cs="Simplified Arabic" w:hint="cs"/>
          <w:color w:val="000000" w:themeColor="text1"/>
          <w:rtl/>
        </w:rPr>
        <w:t>مريكي</w:t>
      </w:r>
      <w:r w:rsidR="000E6F19" w:rsidRPr="00B06021">
        <w:rPr>
          <w:rFonts w:cs="Simplified Arabic" w:hint="cs"/>
          <w:color w:val="000000" w:themeColor="text1"/>
          <w:rtl/>
        </w:rPr>
        <w:t xml:space="preserve"> في عام </w:t>
      </w:r>
      <w:r w:rsidR="0024544E">
        <w:rPr>
          <w:rFonts w:cs="Simplified Arabic" w:hint="cs"/>
          <w:color w:val="000000" w:themeColor="text1"/>
          <w:rtl/>
        </w:rPr>
        <w:t>2019</w:t>
      </w:r>
      <w:r w:rsidR="00FB0F7D" w:rsidRPr="00B06021">
        <w:rPr>
          <w:rFonts w:cs="Simplified Arabic" w:hint="cs"/>
          <w:color w:val="000000" w:themeColor="text1"/>
          <w:rtl/>
        </w:rPr>
        <w:t xml:space="preserve"> </w:t>
      </w:r>
      <w:r w:rsidR="000E6F19" w:rsidRPr="00B06021">
        <w:rPr>
          <w:rFonts w:cs="Simplified Arabic" w:hint="cs"/>
          <w:color w:val="000000" w:themeColor="text1"/>
          <w:rtl/>
        </w:rPr>
        <w:t xml:space="preserve">ليصل </w:t>
      </w:r>
      <w:r w:rsidR="00AF7E98" w:rsidRPr="00B06021">
        <w:rPr>
          <w:rFonts w:cs="Simplified Arabic" w:hint="cs"/>
          <w:color w:val="000000" w:themeColor="text1"/>
          <w:rtl/>
        </w:rPr>
        <w:t>إلى</w:t>
      </w:r>
      <w:r w:rsidR="000E6F19" w:rsidRPr="00B06021">
        <w:rPr>
          <w:rFonts w:cs="Simplified Arabic" w:hint="cs"/>
          <w:color w:val="000000" w:themeColor="text1"/>
          <w:rtl/>
        </w:rPr>
        <w:t xml:space="preserve"> </w:t>
      </w:r>
      <w:r w:rsidR="00EA6B97">
        <w:rPr>
          <w:rFonts w:cs="Simplified Arabic" w:hint="cs"/>
          <w:color w:val="000000" w:themeColor="text1"/>
          <w:rtl/>
        </w:rPr>
        <w:t>258.8</w:t>
      </w:r>
      <w:r w:rsidR="004F1226" w:rsidRPr="004F1226">
        <w:rPr>
          <w:rFonts w:cs="Simplified Arabic" w:hint="cs"/>
          <w:color w:val="000000" w:themeColor="text1"/>
          <w:rtl/>
        </w:rPr>
        <w:t xml:space="preserve"> </w:t>
      </w:r>
      <w:r w:rsidR="00EA6B97">
        <w:rPr>
          <w:rFonts w:cs="Simplified Arabic" w:hint="cs"/>
          <w:color w:val="000000" w:themeColor="text1"/>
          <w:rtl/>
        </w:rPr>
        <w:t>ألف</w:t>
      </w:r>
      <w:r w:rsidR="004F1226" w:rsidRPr="00B06021">
        <w:rPr>
          <w:rFonts w:cs="Simplified Arabic" w:hint="cs"/>
          <w:color w:val="000000" w:themeColor="text1"/>
          <w:rtl/>
        </w:rPr>
        <w:t xml:space="preserve"> دولار </w:t>
      </w:r>
      <w:r w:rsidR="003D12E0" w:rsidRPr="00B06021">
        <w:rPr>
          <w:rFonts w:cs="Simplified Arabic" w:hint="cs"/>
          <w:color w:val="000000" w:themeColor="text1"/>
          <w:rtl/>
        </w:rPr>
        <w:t>أمريكي</w:t>
      </w:r>
      <w:r w:rsidR="000E6F19" w:rsidRPr="00B06021">
        <w:rPr>
          <w:rFonts w:cs="Simplified Arabic" w:hint="cs"/>
          <w:color w:val="000000" w:themeColor="text1"/>
          <w:rtl/>
        </w:rPr>
        <w:t xml:space="preserve"> في عام </w:t>
      </w:r>
      <w:r w:rsidR="0024544E">
        <w:rPr>
          <w:rFonts w:cs="Simplified Arabic" w:hint="cs"/>
          <w:color w:val="000000" w:themeColor="text1"/>
          <w:rtl/>
        </w:rPr>
        <w:t>2020</w:t>
      </w:r>
      <w:r w:rsidR="007E29B6" w:rsidRPr="00B06021">
        <w:rPr>
          <w:rFonts w:cs="Simplified Arabic" w:hint="cs"/>
          <w:color w:val="000000" w:themeColor="text1"/>
          <w:rtl/>
        </w:rPr>
        <w:t>.</w:t>
      </w:r>
      <w:r w:rsidR="005A3240">
        <w:rPr>
          <w:rFonts w:cs="Simplified Arabic" w:hint="cs"/>
          <w:color w:val="000000" w:themeColor="text1"/>
          <w:rtl/>
        </w:rPr>
        <w:t xml:space="preserve"> </w:t>
      </w:r>
      <w:r w:rsidR="002A703D">
        <w:rPr>
          <w:rFonts w:cs="Simplified Arabic" w:hint="cs"/>
          <w:color w:val="000000" w:themeColor="text1"/>
          <w:rtl/>
        </w:rPr>
        <w:t>(أنظر</w:t>
      </w:r>
      <w:r w:rsidR="00A22140">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r w:rsidR="00AE40F2" w:rsidRPr="00AE40F2">
        <w:rPr>
          <w:rFonts w:asciiTheme="majorBidi" w:hAnsiTheme="majorBidi"/>
        </w:rPr>
        <w:t xml:space="preserve"> </w:t>
      </w:r>
    </w:p>
    <w:p w:rsidR="00C9541E" w:rsidRPr="00ED7E6B" w:rsidRDefault="00C9541E" w:rsidP="00521E34">
      <w:pPr>
        <w:jc w:val="both"/>
        <w:rPr>
          <w:rFonts w:cs="Simplified Arabic"/>
          <w:color w:val="000000" w:themeColor="text1"/>
          <w:sz w:val="20"/>
          <w:szCs w:val="20"/>
          <w:rtl/>
        </w:rPr>
      </w:pPr>
    </w:p>
    <w:p w:rsidR="00F73A8C" w:rsidRPr="00B06021" w:rsidRDefault="00A32533" w:rsidP="00490C39">
      <w:pPr>
        <w:jc w:val="both"/>
        <w:rPr>
          <w:rFonts w:cs="Simplified Arabic"/>
          <w:color w:val="000000" w:themeColor="text1"/>
          <w:rtl/>
        </w:rPr>
      </w:pPr>
      <w:r w:rsidRPr="00B06021">
        <w:rPr>
          <w:rFonts w:cs="Simplified Arabic" w:hint="cs"/>
          <w:color w:val="000000" w:themeColor="text1"/>
          <w:rtl/>
        </w:rPr>
        <w:t xml:space="preserve"> وتشير النتائج </w:t>
      </w:r>
      <w:r w:rsidR="0039420C" w:rsidRPr="00B06021">
        <w:rPr>
          <w:rFonts w:cs="Simplified Arabic" w:hint="cs"/>
          <w:color w:val="000000" w:themeColor="text1"/>
          <w:rtl/>
        </w:rPr>
        <w:t>إلى</w:t>
      </w:r>
      <w:r w:rsidRPr="00B06021">
        <w:rPr>
          <w:rFonts w:cs="Simplified Arabic" w:hint="cs"/>
          <w:color w:val="000000" w:themeColor="text1"/>
          <w:rtl/>
        </w:rPr>
        <w:t xml:space="preserve"> </w:t>
      </w:r>
      <w:r w:rsidR="0039420C" w:rsidRPr="00B06021">
        <w:rPr>
          <w:rFonts w:cs="Simplified Arabic" w:hint="cs"/>
          <w:color w:val="000000" w:themeColor="text1"/>
          <w:rtl/>
        </w:rPr>
        <w:t>أن</w:t>
      </w:r>
      <w:r w:rsidR="00FB0F7D" w:rsidRPr="00B06021">
        <w:rPr>
          <w:rFonts w:cs="Simplified Arabic" w:hint="cs"/>
          <w:color w:val="000000" w:themeColor="text1"/>
          <w:rtl/>
        </w:rPr>
        <w:t xml:space="preserve"> نسبة مساهمة </w:t>
      </w:r>
      <w:r w:rsidR="005A3240">
        <w:rPr>
          <w:rFonts w:cs="Simplified Arabic" w:hint="cs"/>
          <w:color w:val="000000" w:themeColor="text1"/>
          <w:rtl/>
        </w:rPr>
        <w:t>الإنفاق</w:t>
      </w:r>
      <w:r w:rsidR="00FB0F7D" w:rsidRPr="00B06021">
        <w:rPr>
          <w:rFonts w:cs="Simplified Arabic" w:hint="cs"/>
          <w:color w:val="000000" w:themeColor="text1"/>
          <w:rtl/>
        </w:rPr>
        <w:t xml:space="preserve"> على </w:t>
      </w:r>
      <w:r w:rsidR="005A646C" w:rsidRPr="00B06021">
        <w:rPr>
          <w:rFonts w:cs="Simplified Arabic" w:hint="cs"/>
          <w:color w:val="000000" w:themeColor="text1"/>
          <w:rtl/>
        </w:rPr>
        <w:t>التسوق</w:t>
      </w:r>
      <w:r w:rsidR="003D12E0" w:rsidRPr="00B06021">
        <w:rPr>
          <w:rFonts w:cs="Simplified Arabic" w:hint="cs"/>
          <w:color w:val="000000" w:themeColor="text1"/>
          <w:rtl/>
        </w:rPr>
        <w:t xml:space="preserve"> </w:t>
      </w:r>
      <w:r w:rsidR="003C12BA" w:rsidRPr="00B06021">
        <w:rPr>
          <w:rFonts w:cs="Simplified Arabic" w:hint="cs"/>
          <w:color w:val="000000" w:themeColor="text1"/>
          <w:rtl/>
        </w:rPr>
        <w:t xml:space="preserve">في العام </w:t>
      </w:r>
      <w:r w:rsidR="00ED6EC1">
        <w:rPr>
          <w:rFonts w:cs="Simplified Arabic" w:hint="cs"/>
          <w:color w:val="000000" w:themeColor="text1"/>
          <w:rtl/>
        </w:rPr>
        <w:t>2020</w:t>
      </w:r>
      <w:r w:rsidRPr="00B06021">
        <w:rPr>
          <w:rFonts w:cs="Simplified Arabic" w:hint="cs"/>
          <w:color w:val="000000" w:themeColor="text1"/>
          <w:rtl/>
        </w:rPr>
        <w:t xml:space="preserve"> قد بلغت </w:t>
      </w:r>
      <w:r w:rsidR="00490C39">
        <w:rPr>
          <w:rFonts w:cs="Simplified Arabic" w:hint="cs"/>
          <w:color w:val="000000" w:themeColor="text1"/>
          <w:rtl/>
        </w:rPr>
        <w:t>43.6</w:t>
      </w:r>
      <w:r w:rsidRPr="00B06021">
        <w:rPr>
          <w:rFonts w:cs="Simplified Arabic" w:hint="cs"/>
          <w:color w:val="000000" w:themeColor="text1"/>
          <w:rtl/>
        </w:rPr>
        <w:t>%</w:t>
      </w:r>
      <w:r w:rsidR="00FB0F7D" w:rsidRPr="00B06021">
        <w:rPr>
          <w:rFonts w:cs="Simplified Arabic" w:hint="cs"/>
          <w:color w:val="000000" w:themeColor="text1"/>
          <w:rtl/>
        </w:rPr>
        <w:t xml:space="preserve">، بينما بلغت مساهمة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 </w:t>
      </w:r>
      <w:r w:rsidR="007C79BD" w:rsidRPr="00B06021">
        <w:rPr>
          <w:rFonts w:cs="Simplified Arabic"/>
          <w:color w:val="000000" w:themeColor="text1"/>
          <w:rtl/>
        </w:rPr>
        <w:t>خدمات تقديم الطعام والشراب</w:t>
      </w:r>
      <w:r w:rsidR="00FB0F7D" w:rsidRPr="00B06021">
        <w:rPr>
          <w:rFonts w:cs="Simplified Arabic" w:hint="cs"/>
          <w:color w:val="000000" w:themeColor="text1"/>
          <w:rtl/>
        </w:rPr>
        <w:t xml:space="preserve"> ما نسبته </w:t>
      </w:r>
      <w:r w:rsidR="00490C39">
        <w:rPr>
          <w:rFonts w:cs="Simplified Arabic" w:hint="cs"/>
          <w:color w:val="000000" w:themeColor="text1"/>
          <w:rtl/>
        </w:rPr>
        <w:t>30.8</w:t>
      </w:r>
      <w:r w:rsidR="00FB0F7D" w:rsidRPr="00B06021">
        <w:rPr>
          <w:rFonts w:cs="Simplified Arabic" w:hint="cs"/>
          <w:color w:val="000000" w:themeColor="text1"/>
          <w:rtl/>
        </w:rPr>
        <w:t>%</w:t>
      </w:r>
      <w:r w:rsidR="00171E9C" w:rsidRPr="00B06021">
        <w:rPr>
          <w:rFonts w:cs="Simplified Arabic" w:hint="cs"/>
          <w:color w:val="000000" w:themeColor="text1"/>
          <w:rtl/>
        </w:rPr>
        <w:t>،</w:t>
      </w:r>
      <w:r w:rsidR="00FB0F7D" w:rsidRPr="00B06021">
        <w:rPr>
          <w:rFonts w:cs="Simplified Arabic" w:hint="cs"/>
          <w:color w:val="000000" w:themeColor="text1"/>
          <w:rtl/>
        </w:rPr>
        <w:t xml:space="preserve"> </w:t>
      </w:r>
      <w:r w:rsidR="00D4559F" w:rsidRPr="00B06021">
        <w:rPr>
          <w:rFonts w:cs="Simplified Arabic" w:hint="cs"/>
          <w:color w:val="000000" w:themeColor="text1"/>
          <w:rtl/>
        </w:rPr>
        <w:t>و</w:t>
      </w:r>
      <w:r w:rsidR="00FB0F7D" w:rsidRPr="00B06021">
        <w:rPr>
          <w:rFonts w:cs="Simplified Arabic" w:hint="cs"/>
          <w:color w:val="000000" w:themeColor="text1"/>
          <w:rtl/>
        </w:rPr>
        <w:t xml:space="preserve">بلغت نسبة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w:t>
      </w:r>
      <w:r w:rsidR="005A646C" w:rsidRPr="00B06021">
        <w:rPr>
          <w:rFonts w:cs="Simplified Arabic"/>
          <w:color w:val="000000" w:themeColor="text1"/>
          <w:rtl/>
        </w:rPr>
        <w:t xml:space="preserve"> خدمات الفنادق </w:t>
      </w:r>
      <w:r w:rsidR="003D12E0" w:rsidRPr="00B06021">
        <w:rPr>
          <w:rFonts w:cs="Simplified Arabic" w:hint="cs"/>
          <w:color w:val="000000" w:themeColor="text1"/>
          <w:rtl/>
        </w:rPr>
        <w:t>والإقامة</w:t>
      </w:r>
      <w:r w:rsidR="005A646C" w:rsidRPr="00B06021">
        <w:rPr>
          <w:rFonts w:cs="Simplified Arabic" w:hint="cs"/>
          <w:color w:val="000000" w:themeColor="text1"/>
          <w:rtl/>
        </w:rPr>
        <w:t xml:space="preserve"> </w:t>
      </w:r>
      <w:r w:rsidR="00ED6EC1">
        <w:rPr>
          <w:rFonts w:cs="Simplified Arabic" w:hint="cs"/>
          <w:color w:val="000000" w:themeColor="text1"/>
          <w:rtl/>
        </w:rPr>
        <w:t>6.3</w:t>
      </w:r>
      <w:r w:rsidR="005A646C" w:rsidRPr="00B06021">
        <w:rPr>
          <w:rFonts w:cs="Simplified Arabic" w:hint="cs"/>
          <w:color w:val="000000" w:themeColor="text1"/>
          <w:rtl/>
        </w:rPr>
        <w:t>%</w:t>
      </w:r>
      <w:r w:rsidR="00F57993" w:rsidRPr="00B06021">
        <w:rPr>
          <w:rFonts w:cs="Simplified Arabic" w:hint="cs"/>
          <w:color w:val="000000" w:themeColor="text1"/>
          <w:rtl/>
        </w:rPr>
        <w:t xml:space="preserve">، وشكل </w:t>
      </w:r>
      <w:r w:rsidR="005155BF">
        <w:rPr>
          <w:rFonts w:cs="Simplified Arabic" w:hint="cs"/>
          <w:color w:val="000000" w:themeColor="text1"/>
          <w:rtl/>
        </w:rPr>
        <w:t>الإنفاق</w:t>
      </w:r>
      <w:r w:rsidR="00F57993" w:rsidRPr="00B06021">
        <w:rPr>
          <w:rFonts w:cs="Simplified Arabic" w:hint="cs"/>
          <w:color w:val="000000" w:themeColor="text1"/>
          <w:rtl/>
        </w:rPr>
        <w:t xml:space="preserve"> على</w:t>
      </w:r>
      <w:r w:rsidR="00FB0F7D" w:rsidRPr="00B06021">
        <w:rPr>
          <w:rFonts w:cs="Simplified Arabic" w:hint="cs"/>
          <w:color w:val="000000" w:themeColor="text1"/>
          <w:rtl/>
        </w:rPr>
        <w:t xml:space="preserve"> </w:t>
      </w:r>
      <w:r w:rsidR="00696CCF" w:rsidRPr="00696CCF">
        <w:rPr>
          <w:rFonts w:cs="Simplified Arabic"/>
          <w:color w:val="000000" w:themeColor="text1"/>
          <w:rtl/>
        </w:rPr>
        <w:t>خدمات نقل الركاب</w:t>
      </w:r>
      <w:r w:rsidR="00490C39">
        <w:rPr>
          <w:rFonts w:cs="Simplified Arabic" w:hint="cs"/>
          <w:color w:val="000000" w:themeColor="text1"/>
          <w:rtl/>
        </w:rPr>
        <w:t xml:space="preserve"> والاتصالات</w:t>
      </w:r>
      <w:r w:rsidR="00696CCF" w:rsidRPr="00696CCF">
        <w:rPr>
          <w:rFonts w:cs="Simplified Arabic"/>
          <w:color w:val="000000" w:themeColor="text1"/>
          <w:rtl/>
        </w:rPr>
        <w:t xml:space="preserve"> </w:t>
      </w:r>
      <w:r w:rsidR="00490C39">
        <w:rPr>
          <w:rFonts w:cs="Simplified Arabic" w:hint="cs"/>
          <w:color w:val="000000" w:themeColor="text1"/>
          <w:rtl/>
        </w:rPr>
        <w:t>9.8</w:t>
      </w:r>
      <w:r w:rsidR="002533E7">
        <w:rPr>
          <w:rFonts w:cs="Simplified Arabic" w:hint="cs"/>
          <w:color w:val="000000" w:themeColor="text1"/>
          <w:rtl/>
        </w:rPr>
        <w:t>%</w:t>
      </w:r>
      <w:r w:rsidR="00FB0F7D" w:rsidRPr="00B06021">
        <w:rPr>
          <w:rFonts w:cs="Simplified Arabic" w:hint="cs"/>
          <w:color w:val="000000" w:themeColor="text1"/>
          <w:rtl/>
        </w:rPr>
        <w:t xml:space="preserve">، </w:t>
      </w:r>
      <w:r w:rsidR="0039420C" w:rsidRPr="00B06021">
        <w:rPr>
          <w:rFonts w:cs="Simplified Arabic" w:hint="cs"/>
          <w:color w:val="000000" w:themeColor="text1"/>
          <w:rtl/>
        </w:rPr>
        <w:t>إضافة</w:t>
      </w:r>
      <w:r w:rsidR="006669C2" w:rsidRPr="00B06021">
        <w:rPr>
          <w:rFonts w:cs="Simplified Arabic" w:hint="cs"/>
          <w:color w:val="000000" w:themeColor="text1"/>
          <w:rtl/>
        </w:rPr>
        <w:t xml:space="preserve"> </w:t>
      </w:r>
      <w:r w:rsidR="0039420C" w:rsidRPr="00B06021">
        <w:rPr>
          <w:rFonts w:cs="Simplified Arabic" w:hint="cs"/>
          <w:color w:val="000000" w:themeColor="text1"/>
          <w:rtl/>
        </w:rPr>
        <w:t>إلى</w:t>
      </w:r>
      <w:r w:rsidR="00AC7827" w:rsidRPr="00B06021">
        <w:rPr>
          <w:rFonts w:cs="Simplified Arabic" w:hint="cs"/>
          <w:color w:val="000000" w:themeColor="text1"/>
          <w:rtl/>
        </w:rPr>
        <w:t xml:space="preserve"> بنود </w:t>
      </w:r>
      <w:r w:rsidR="005155BF">
        <w:rPr>
          <w:rFonts w:cs="Simplified Arabic" w:hint="cs"/>
          <w:color w:val="000000" w:themeColor="text1"/>
          <w:rtl/>
        </w:rPr>
        <w:t>الإنفاق</w:t>
      </w:r>
      <w:r w:rsidR="00AC7827" w:rsidRPr="00B06021">
        <w:rPr>
          <w:rFonts w:cs="Simplified Arabic" w:hint="cs"/>
          <w:color w:val="000000" w:themeColor="text1"/>
          <w:rtl/>
        </w:rPr>
        <w:t xml:space="preserve"> الأخرى التي وصلت </w:t>
      </w:r>
      <w:r w:rsidR="0006387D" w:rsidRPr="00B06021">
        <w:rPr>
          <w:rFonts w:cs="Simplified Arabic" w:hint="cs"/>
          <w:color w:val="000000" w:themeColor="text1"/>
          <w:rtl/>
        </w:rPr>
        <w:t>إلى</w:t>
      </w:r>
      <w:r w:rsidR="00AC7827" w:rsidRPr="00B06021">
        <w:rPr>
          <w:rFonts w:cs="Simplified Arabic" w:hint="cs"/>
          <w:color w:val="000000" w:themeColor="text1"/>
          <w:rtl/>
        </w:rPr>
        <w:t xml:space="preserve"> </w:t>
      </w:r>
      <w:r w:rsidR="006669C2" w:rsidRPr="00B06021">
        <w:rPr>
          <w:rFonts w:cs="Simplified Arabic" w:hint="cs"/>
          <w:color w:val="000000" w:themeColor="text1"/>
          <w:rtl/>
        </w:rPr>
        <w:t>ما نسبته</w:t>
      </w:r>
      <w:r w:rsidR="00FB0F7D" w:rsidRPr="00B06021">
        <w:rPr>
          <w:rFonts w:cs="Simplified Arabic" w:hint="cs"/>
          <w:color w:val="000000" w:themeColor="text1"/>
          <w:rtl/>
        </w:rPr>
        <w:t xml:space="preserve"> </w:t>
      </w:r>
      <w:r w:rsidR="00491B2C">
        <w:rPr>
          <w:rFonts w:cs="Simplified Arabic"/>
          <w:color w:val="000000" w:themeColor="text1"/>
        </w:rPr>
        <w:t>9.5</w:t>
      </w:r>
      <w:r w:rsidR="00FB0F7D" w:rsidRPr="00B06021">
        <w:rPr>
          <w:rFonts w:cs="Simplified Arabic" w:hint="cs"/>
          <w:color w:val="000000" w:themeColor="text1"/>
          <w:rtl/>
        </w:rPr>
        <w:t>%</w:t>
      </w:r>
      <w:r w:rsidR="00490C39">
        <w:rPr>
          <w:rFonts w:cs="Simplified Arabic" w:hint="cs"/>
          <w:color w:val="000000" w:themeColor="text1"/>
          <w:rtl/>
        </w:rPr>
        <w:t xml:space="preserve"> </w:t>
      </w:r>
      <w:r w:rsidR="00FB0F7D" w:rsidRPr="00B06021">
        <w:rPr>
          <w:rFonts w:cs="Simplified Arabic" w:hint="cs"/>
          <w:color w:val="000000" w:themeColor="text1"/>
          <w:rtl/>
        </w:rPr>
        <w:t xml:space="preserve">من القيمة الكلية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الزوار الوافدين.</w:t>
      </w:r>
      <w:r w:rsidR="005A3240">
        <w:rPr>
          <w:rFonts w:cs="Simplified Arabic" w:hint="cs"/>
          <w:color w:val="000000" w:themeColor="text1"/>
          <w:rtl/>
        </w:rPr>
        <w:t xml:space="preserve"> </w:t>
      </w:r>
      <w:r w:rsidR="002A703D">
        <w:rPr>
          <w:rFonts w:cs="Simplified Arabic" w:hint="cs"/>
          <w:color w:val="000000" w:themeColor="text1"/>
          <w:rtl/>
        </w:rPr>
        <w:t>(أنظر</w:t>
      </w:r>
      <w:r w:rsidR="00757CE1">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AA5CF9" w:rsidRPr="00ED7E6B" w:rsidRDefault="00AA5CF9" w:rsidP="00521E34">
      <w:pPr>
        <w:jc w:val="center"/>
        <w:rPr>
          <w:rFonts w:cs="Simplified Arabic"/>
          <w:color w:val="000000" w:themeColor="text1"/>
          <w:rtl/>
        </w:rPr>
      </w:pPr>
    </w:p>
    <w:p w:rsidR="00F73A8C" w:rsidRPr="00926B5A" w:rsidRDefault="00D062DE" w:rsidP="00926B5A">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92138A" w:rsidRPr="00BC0D88">
        <w:rPr>
          <w:rFonts w:cs="Simplified Arabic" w:hint="cs"/>
          <w:bCs/>
          <w:color w:val="000000"/>
          <w:sz w:val="22"/>
          <w:szCs w:val="22"/>
          <w:rtl/>
        </w:rPr>
        <w:t>استهلاك</w:t>
      </w:r>
      <w:r w:rsidR="00EC1CDE" w:rsidRPr="00BC0D88">
        <w:rPr>
          <w:rFonts w:cs="Simplified Arabic" w:hint="cs"/>
          <w:bCs/>
          <w:color w:val="000000"/>
          <w:sz w:val="22"/>
          <w:szCs w:val="22"/>
          <w:rtl/>
        </w:rPr>
        <w:t xml:space="preserve"> السياحة الوافدة</w:t>
      </w:r>
      <w:r w:rsidR="00DB6C6C"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00404AF8" w:rsidRPr="00BC0D88">
        <w:rPr>
          <w:rFonts w:cs="Simplified Arabic"/>
          <w:bCs/>
          <w:color w:val="000000"/>
          <w:sz w:val="22"/>
          <w:szCs w:val="22"/>
          <w:rtl/>
        </w:rPr>
        <w:t>فلسطين</w:t>
      </w:r>
      <w:r w:rsidR="005C0B55"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0B79A3" w:rsidRPr="00BC0D88">
        <w:rPr>
          <w:rFonts w:cs="Simplified Arabic" w:hint="cs"/>
          <w:b/>
          <w:color w:val="000000"/>
          <w:sz w:val="22"/>
          <w:szCs w:val="22"/>
          <w:rtl/>
        </w:rPr>
        <w:t>،</w:t>
      </w:r>
      <w:r w:rsidR="00AA416A" w:rsidRPr="00926B5A">
        <w:rPr>
          <w:rFonts w:cs="Simplified Arabic" w:hint="cs"/>
          <w:bCs/>
          <w:color w:val="000000"/>
          <w:sz w:val="22"/>
          <w:szCs w:val="22"/>
          <w:rtl/>
        </w:rPr>
        <w:t xml:space="preserve"> </w:t>
      </w:r>
      <w:r w:rsidR="00926B5A" w:rsidRPr="00926B5A">
        <w:rPr>
          <w:rFonts w:cs="Simplified Arabic" w:hint="cs"/>
          <w:bCs/>
          <w:color w:val="000000"/>
          <w:sz w:val="22"/>
          <w:szCs w:val="22"/>
          <w:rtl/>
        </w:rPr>
        <w:t>2019</w:t>
      </w:r>
      <w:r w:rsidR="000B79A3" w:rsidRPr="00926B5A">
        <w:rPr>
          <w:rFonts w:cs="Simplified Arabic" w:hint="cs"/>
          <w:bCs/>
          <w:color w:val="000000"/>
          <w:sz w:val="22"/>
          <w:szCs w:val="22"/>
          <w:rtl/>
        </w:rPr>
        <w:t>-</w:t>
      </w:r>
      <w:r w:rsidR="00AA416A" w:rsidRPr="00926B5A">
        <w:rPr>
          <w:rFonts w:cs="Simplified Arabic" w:hint="cs"/>
          <w:bCs/>
          <w:color w:val="000000"/>
          <w:sz w:val="22"/>
          <w:szCs w:val="22"/>
          <w:rtl/>
        </w:rPr>
        <w:t xml:space="preserve"> </w:t>
      </w:r>
      <w:r w:rsidR="00926B5A" w:rsidRPr="00926B5A">
        <w:rPr>
          <w:rFonts w:cs="Simplified Arabic" w:hint="cs"/>
          <w:bCs/>
          <w:color w:val="000000"/>
          <w:sz w:val="22"/>
          <w:szCs w:val="22"/>
          <w:rtl/>
        </w:rPr>
        <w:t>2020</w:t>
      </w:r>
      <w:r w:rsidR="00991123" w:rsidRPr="00926B5A">
        <w:rPr>
          <w:rFonts w:cs="Simplified Arabic" w:hint="cs"/>
          <w:bCs/>
          <w:color w:val="000000"/>
          <w:sz w:val="22"/>
          <w:szCs w:val="22"/>
          <w:rtl/>
        </w:rPr>
        <w:t xml:space="preserve"> </w:t>
      </w:r>
    </w:p>
    <w:tbl>
      <w:tblPr>
        <w:tblStyle w:val="TableGrid"/>
        <w:bidiVisual/>
        <w:tblW w:w="0" w:type="auto"/>
        <w:jc w:val="center"/>
        <w:tblLayout w:type="fixed"/>
        <w:tblLook w:val="04A0" w:firstRow="1" w:lastRow="0" w:firstColumn="1" w:lastColumn="0" w:noHBand="0" w:noVBand="1"/>
      </w:tblPr>
      <w:tblGrid>
        <w:gridCol w:w="9072"/>
      </w:tblGrid>
      <w:tr w:rsidR="00AA5F7E" w:rsidTr="00ED7E6B">
        <w:trPr>
          <w:trHeight w:hRule="exact" w:val="4321"/>
          <w:jc w:val="center"/>
        </w:trPr>
        <w:tc>
          <w:tcPr>
            <w:tcW w:w="9072" w:type="dxa"/>
          </w:tcPr>
          <w:p w:rsidR="00AA5F7E" w:rsidRDefault="00AA5F7E" w:rsidP="00502081">
            <w:pPr>
              <w:jc w:val="center"/>
              <w:rPr>
                <w:rFonts w:cs="Simplified Arabic"/>
                <w:bCs/>
                <w:color w:val="000000"/>
                <w:sz w:val="22"/>
                <w:szCs w:val="22"/>
                <w:rtl/>
              </w:rPr>
            </w:pPr>
            <w:r w:rsidRPr="00AA5F7E">
              <w:rPr>
                <w:rFonts w:cs="Simplified Arabic" w:hint="cs"/>
                <w:bCs/>
                <w:noProof/>
                <w:color w:val="000000"/>
                <w:sz w:val="22"/>
                <w:szCs w:val="22"/>
                <w:rtl/>
                <w:lang w:eastAsia="en-US"/>
              </w:rPr>
              <w:drawing>
                <wp:inline distT="0" distB="0" distL="0" distR="0">
                  <wp:extent cx="5669280" cy="2682240"/>
                  <wp:effectExtent l="0" t="0" r="7620" b="381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Pr="00043BAE" w:rsidRDefault="003543AE" w:rsidP="00BE5BD2">
      <w:pPr>
        <w:jc w:val="both"/>
        <w:rPr>
          <w:rFonts w:ascii="Simplified Arabic" w:hAnsi="Simplified Arabic" w:cs="Simplified Arabic"/>
          <w:b/>
          <w:color w:val="000000"/>
          <w:sz w:val="18"/>
          <w:szCs w:val="18"/>
          <w:rtl/>
        </w:rPr>
      </w:pPr>
      <w:r w:rsidRPr="00043BAE">
        <w:rPr>
          <w:rFonts w:ascii="Simplified Arabic" w:hAnsi="Simplified Arabic" w:cs="Simplified Arabic"/>
          <w:b/>
          <w:color w:val="000000"/>
          <w:sz w:val="18"/>
          <w:szCs w:val="18"/>
          <w:rtl/>
        </w:rPr>
        <w:t xml:space="preserve">* </w:t>
      </w:r>
      <w:r w:rsidR="004F5B62">
        <w:rPr>
          <w:rFonts w:ascii="Simplified Arabic" w:hAnsi="Simplified Arabic" w:cs="Simplified Arabic" w:hint="cs"/>
          <w:b/>
          <w:color w:val="000000"/>
          <w:sz w:val="18"/>
          <w:szCs w:val="18"/>
          <w:rtl/>
        </w:rPr>
        <w:t xml:space="preserve">نفقات </w:t>
      </w:r>
      <w:r w:rsidR="0039420C" w:rsidRPr="00043BAE">
        <w:rPr>
          <w:rFonts w:ascii="Simplified Arabic" w:hAnsi="Simplified Arabic" w:cs="Simplified Arabic"/>
          <w:b/>
          <w:color w:val="000000"/>
          <w:sz w:val="18"/>
          <w:szCs w:val="18"/>
          <w:rtl/>
        </w:rPr>
        <w:t>أخرى</w:t>
      </w:r>
      <w:r w:rsidRPr="00043BAE">
        <w:rPr>
          <w:rFonts w:ascii="Simplified Arabic" w:hAnsi="Simplified Arabic" w:cs="Simplified Arabic"/>
          <w:b/>
          <w:color w:val="000000"/>
          <w:sz w:val="18"/>
          <w:szCs w:val="18"/>
          <w:rtl/>
        </w:rPr>
        <w:t xml:space="preserve">: تشمل نفقات مكاتب السياحة والسفر </w:t>
      </w:r>
      <w:r w:rsidR="00F40A4A" w:rsidRPr="00043BAE">
        <w:rPr>
          <w:rFonts w:ascii="Simplified Arabic" w:hAnsi="Simplified Arabic" w:cs="Simplified Arabic"/>
          <w:b/>
          <w:color w:val="000000"/>
          <w:sz w:val="18"/>
          <w:szCs w:val="18"/>
          <w:rtl/>
        </w:rPr>
        <w:t>و</w:t>
      </w:r>
      <w:r w:rsidR="00AA5CF9" w:rsidRPr="00043BAE">
        <w:rPr>
          <w:rFonts w:ascii="Simplified Arabic" w:hAnsi="Simplified Arabic" w:cs="Simplified Arabic"/>
          <w:b/>
          <w:color w:val="000000"/>
          <w:sz w:val="18"/>
          <w:szCs w:val="18"/>
          <w:rtl/>
        </w:rPr>
        <w:t>ال</w:t>
      </w:r>
      <w:r w:rsidRPr="00043BAE">
        <w:rPr>
          <w:rFonts w:ascii="Simplified Arabic" w:hAnsi="Simplified Arabic" w:cs="Simplified Arabic"/>
          <w:b/>
          <w:color w:val="000000"/>
          <w:sz w:val="18"/>
          <w:szCs w:val="18"/>
          <w:rtl/>
        </w:rPr>
        <w:t xml:space="preserve">نفقات </w:t>
      </w:r>
      <w:r w:rsidR="00AA5CF9" w:rsidRPr="00043BAE">
        <w:rPr>
          <w:rFonts w:ascii="Simplified Arabic" w:hAnsi="Simplified Arabic" w:cs="Simplified Arabic"/>
          <w:b/>
          <w:color w:val="000000"/>
          <w:sz w:val="18"/>
          <w:szCs w:val="18"/>
          <w:rtl/>
        </w:rPr>
        <w:t>ال</w:t>
      </w:r>
      <w:r w:rsidR="0039420C" w:rsidRPr="00043BAE">
        <w:rPr>
          <w:rFonts w:ascii="Simplified Arabic" w:hAnsi="Simplified Arabic" w:cs="Simplified Arabic"/>
          <w:b/>
          <w:color w:val="000000"/>
          <w:sz w:val="18"/>
          <w:szCs w:val="18"/>
          <w:rtl/>
        </w:rPr>
        <w:t>ترفيهية</w:t>
      </w:r>
    </w:p>
    <w:p w:rsidR="0065213F" w:rsidRPr="00ED7E6B" w:rsidRDefault="0065213F" w:rsidP="00521E34">
      <w:pPr>
        <w:jc w:val="both"/>
        <w:rPr>
          <w:rFonts w:cs="Simplified Arabic"/>
          <w:bCs/>
          <w:color w:val="000000"/>
        </w:rPr>
      </w:pPr>
    </w:p>
    <w:p w:rsidR="00D062DE" w:rsidRPr="00B06021" w:rsidRDefault="0002141F" w:rsidP="002B7EF6">
      <w:pPr>
        <w:jc w:val="both"/>
        <w:rPr>
          <w:rFonts w:cs="Simplified Arabic"/>
          <w:bCs/>
          <w:color w:val="000000" w:themeColor="text1"/>
          <w:rtl/>
        </w:rPr>
      </w:pPr>
      <w:r w:rsidRPr="00B06021">
        <w:rPr>
          <w:rFonts w:cs="Simplified Arabic" w:hint="cs"/>
          <w:bCs/>
          <w:color w:val="000000" w:themeColor="text1"/>
          <w:rtl/>
        </w:rPr>
        <w:t xml:space="preserve">2.2 </w:t>
      </w:r>
      <w:r w:rsidR="002B7EF6">
        <w:rPr>
          <w:rFonts w:cs="Simplified Arabic" w:hint="cs"/>
          <w:bCs/>
          <w:color w:val="000000" w:themeColor="text1"/>
          <w:rtl/>
        </w:rPr>
        <w:t>استهلاك</w:t>
      </w:r>
      <w:r w:rsidR="00D062DE" w:rsidRPr="00B06021">
        <w:rPr>
          <w:rFonts w:cs="Simplified Arabic" w:hint="cs"/>
          <w:bCs/>
          <w:color w:val="000000" w:themeColor="text1"/>
          <w:rtl/>
        </w:rPr>
        <w:t xml:space="preserve"> السياحة المحلية</w:t>
      </w:r>
      <w:r w:rsidR="00C07085" w:rsidRPr="00B06021">
        <w:rPr>
          <w:rFonts w:cs="Simplified Arabic"/>
          <w:bCs/>
          <w:color w:val="000000" w:themeColor="text1"/>
          <w:rtl/>
        </w:rPr>
        <w:t xml:space="preserve"> </w:t>
      </w:r>
      <w:r w:rsidR="00911E24" w:rsidRPr="00B06021">
        <w:rPr>
          <w:rFonts w:cs="Simplified Arabic" w:hint="cs"/>
          <w:bCs/>
          <w:color w:val="000000" w:themeColor="text1"/>
          <w:rtl/>
        </w:rPr>
        <w:t xml:space="preserve">في </w:t>
      </w:r>
      <w:r w:rsidR="00404AF8" w:rsidRPr="00B06021">
        <w:rPr>
          <w:rFonts w:cs="Simplified Arabic"/>
          <w:bCs/>
          <w:color w:val="000000" w:themeColor="text1"/>
          <w:rtl/>
        </w:rPr>
        <w:t>فلسطين</w:t>
      </w:r>
    </w:p>
    <w:p w:rsidR="001663A0" w:rsidRDefault="001663A0" w:rsidP="002A6FF2">
      <w:pPr>
        <w:jc w:val="both"/>
        <w:rPr>
          <w:rFonts w:cs="Simplified Arabic"/>
          <w:color w:val="000000" w:themeColor="text1"/>
          <w:rtl/>
        </w:rPr>
      </w:pPr>
      <w:r w:rsidRPr="00B06021">
        <w:rPr>
          <w:rFonts w:cs="Simplified Arabic"/>
          <w:color w:val="000000" w:themeColor="text1"/>
          <w:rtl/>
        </w:rPr>
        <w:t xml:space="preserve">تشير </w:t>
      </w:r>
      <w:r w:rsidRPr="00B06021">
        <w:rPr>
          <w:rFonts w:cs="Simplified Arabic" w:hint="cs"/>
          <w:color w:val="000000" w:themeColor="text1"/>
          <w:rtl/>
        </w:rPr>
        <w:t>نتائج</w:t>
      </w:r>
      <w:r w:rsidRPr="00B06021">
        <w:rPr>
          <w:rFonts w:cs="Simplified Arabic"/>
          <w:color w:val="000000" w:themeColor="text1"/>
          <w:rtl/>
        </w:rPr>
        <w:t xml:space="preserve"> </w:t>
      </w:r>
      <w:r w:rsidRPr="00B06021">
        <w:rPr>
          <w:rFonts w:cs="Simplified Arabic" w:hint="cs"/>
          <w:color w:val="000000" w:themeColor="text1"/>
          <w:rtl/>
        </w:rPr>
        <w:t xml:space="preserve">حسابات السياحة الفرعية للعام </w:t>
      </w:r>
      <w:r w:rsidR="00C5164D">
        <w:rPr>
          <w:rFonts w:cs="Simplified Arabic" w:hint="cs"/>
          <w:color w:val="000000" w:themeColor="text1"/>
          <w:rtl/>
        </w:rPr>
        <w:t>2020</w:t>
      </w:r>
      <w:r w:rsidRPr="00B06021">
        <w:rPr>
          <w:rFonts w:cs="Simplified Arabic" w:hint="cs"/>
          <w:color w:val="000000" w:themeColor="text1"/>
          <w:rtl/>
        </w:rPr>
        <w:t xml:space="preserve"> في فلسطين إلى </w:t>
      </w:r>
      <w:r w:rsidR="00C5164D">
        <w:rPr>
          <w:rFonts w:cs="Simplified Arabic" w:hint="cs"/>
          <w:color w:val="000000" w:themeColor="text1"/>
          <w:rtl/>
        </w:rPr>
        <w:t>انخفاض</w:t>
      </w:r>
      <w:r w:rsidRPr="00B06021">
        <w:rPr>
          <w:rFonts w:cs="Simplified Arabic" w:hint="cs"/>
          <w:color w:val="000000" w:themeColor="text1"/>
          <w:rtl/>
        </w:rPr>
        <w:t xml:space="preserve"> </w:t>
      </w:r>
      <w:r w:rsidR="00620F68">
        <w:rPr>
          <w:rFonts w:cs="Simplified Arabic" w:hint="cs"/>
          <w:color w:val="000000" w:themeColor="text1"/>
          <w:rtl/>
        </w:rPr>
        <w:t xml:space="preserve">في </w:t>
      </w:r>
      <w:r w:rsidRPr="00B06021">
        <w:rPr>
          <w:rFonts w:cs="Simplified Arabic" w:hint="cs"/>
          <w:color w:val="000000" w:themeColor="text1"/>
          <w:rtl/>
        </w:rPr>
        <w:t xml:space="preserve">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B74E77">
        <w:rPr>
          <w:rFonts w:cs="Simplified Arabic" w:hint="cs"/>
          <w:color w:val="000000" w:themeColor="text1"/>
          <w:rtl/>
        </w:rPr>
        <w:t>ل</w:t>
      </w:r>
      <w:r w:rsidR="00247D89">
        <w:rPr>
          <w:rFonts w:cs="Simplified Arabic" w:hint="cs"/>
          <w:color w:val="000000" w:themeColor="text1"/>
          <w:rtl/>
        </w:rPr>
        <w:t>استهلاك</w:t>
      </w:r>
      <w:r w:rsidRPr="00B06021">
        <w:rPr>
          <w:rFonts w:cs="Simplified Arabic" w:hint="cs"/>
          <w:color w:val="000000" w:themeColor="text1"/>
          <w:rtl/>
        </w:rPr>
        <w:t xml:space="preserve"> السياحة المحلية عن العام </w:t>
      </w:r>
      <w:r w:rsidR="00C5164D">
        <w:rPr>
          <w:rFonts w:cs="Simplified Arabic" w:hint="cs"/>
          <w:color w:val="000000" w:themeColor="text1"/>
          <w:rtl/>
        </w:rPr>
        <w:t>2019</w:t>
      </w:r>
      <w:r w:rsidRPr="00B06021">
        <w:rPr>
          <w:rFonts w:cs="Simplified Arabic" w:hint="cs"/>
          <w:color w:val="000000" w:themeColor="text1"/>
          <w:rtl/>
        </w:rPr>
        <w:t xml:space="preserve"> بنسبة </w:t>
      </w:r>
      <w:r w:rsidR="00C5164D">
        <w:rPr>
          <w:rFonts w:cs="Simplified Arabic" w:hint="cs"/>
          <w:color w:val="000000" w:themeColor="text1"/>
          <w:rtl/>
        </w:rPr>
        <w:t>70</w:t>
      </w:r>
      <w:r w:rsidRPr="00B06021">
        <w:rPr>
          <w:rFonts w:cs="Simplified Arabic" w:hint="cs"/>
          <w:color w:val="000000" w:themeColor="text1"/>
          <w:rtl/>
        </w:rPr>
        <w:t xml:space="preserve">%، حيث سجل مجموع </w:t>
      </w:r>
      <w:r w:rsidR="00247D89">
        <w:rPr>
          <w:rFonts w:cs="Simplified Arabic" w:hint="cs"/>
          <w:color w:val="000000" w:themeColor="text1"/>
          <w:rtl/>
        </w:rPr>
        <w:t>استهلاك</w:t>
      </w:r>
      <w:r w:rsidRPr="00B06021">
        <w:rPr>
          <w:rFonts w:cs="Simplified Arabic" w:hint="cs"/>
          <w:color w:val="000000" w:themeColor="text1"/>
          <w:rtl/>
        </w:rPr>
        <w:t xml:space="preserve"> السياحة المحلية </w:t>
      </w:r>
      <w:r w:rsidR="00C5164D">
        <w:rPr>
          <w:rFonts w:cs="Simplified Arabic" w:hint="cs"/>
          <w:color w:val="000000" w:themeColor="text1"/>
          <w:rtl/>
        </w:rPr>
        <w:t>47.8</w:t>
      </w:r>
      <w:r w:rsidRPr="00B06021">
        <w:rPr>
          <w:rFonts w:cs="Simplified Arabic"/>
          <w:color w:val="000000" w:themeColor="text1"/>
          <w:rtl/>
        </w:rPr>
        <w:t xml:space="preserve"> </w:t>
      </w:r>
      <w:r w:rsidRPr="00B06021">
        <w:rPr>
          <w:rFonts w:cs="Simplified Arabic" w:hint="cs"/>
          <w:color w:val="000000" w:themeColor="text1"/>
          <w:rtl/>
        </w:rPr>
        <w:t xml:space="preserve">مليون دولار أمريكي (وهي تشمل </w:t>
      </w:r>
      <w:r w:rsidR="005155BF">
        <w:rPr>
          <w:rFonts w:cs="Simplified Arabic" w:hint="cs"/>
          <w:color w:val="000000" w:themeColor="text1"/>
          <w:rtl/>
        </w:rPr>
        <w:t>إنفاق</w:t>
      </w:r>
      <w:r w:rsidRPr="00B06021">
        <w:rPr>
          <w:rFonts w:cs="Simplified Arabic" w:hint="cs"/>
          <w:color w:val="000000" w:themeColor="text1"/>
          <w:rtl/>
        </w:rPr>
        <w:t xml:space="preserve"> </w:t>
      </w:r>
      <w:r w:rsidRPr="00B06021">
        <w:rPr>
          <w:rFonts w:cs="Simplified Arabic" w:hint="cs"/>
          <w:color w:val="000000" w:themeColor="text1"/>
          <w:rtl/>
        </w:rPr>
        <w:lastRenderedPageBreak/>
        <w:t xml:space="preserve">الزوار المحليين مع مبيت </w:t>
      </w:r>
      <w:r w:rsidR="005155BF">
        <w:rPr>
          <w:rFonts w:cs="Simplified Arabic" w:hint="cs"/>
          <w:color w:val="000000" w:themeColor="text1"/>
          <w:rtl/>
        </w:rPr>
        <w:t>وإنفاق</w:t>
      </w:r>
      <w:r w:rsidRPr="00B06021">
        <w:rPr>
          <w:rFonts w:cs="Simplified Arabic" w:hint="cs"/>
          <w:color w:val="000000" w:themeColor="text1"/>
          <w:rtl/>
        </w:rPr>
        <w:t xml:space="preserve"> الزوار المحليين </w:t>
      </w:r>
      <w:r w:rsidR="00964117">
        <w:rPr>
          <w:rFonts w:cs="Simplified Arabic" w:hint="cs"/>
          <w:color w:val="000000" w:themeColor="text1"/>
          <w:rtl/>
        </w:rPr>
        <w:t>ليوم واحد</w:t>
      </w:r>
      <w:r w:rsidRPr="00B06021">
        <w:rPr>
          <w:rFonts w:cs="Simplified Arabic" w:hint="cs"/>
          <w:color w:val="000000" w:themeColor="text1"/>
          <w:rtl/>
        </w:rPr>
        <w:t xml:space="preserve">) </w:t>
      </w:r>
      <w:r w:rsidR="002A6FF2">
        <w:rPr>
          <w:rFonts w:cs="Simplified Arabic" w:hint="cs"/>
          <w:color w:val="000000" w:themeColor="text1"/>
          <w:rtl/>
        </w:rPr>
        <w:t>بينما بلغت</w:t>
      </w:r>
      <w:r w:rsidR="00E31838">
        <w:rPr>
          <w:rFonts w:cs="Simplified Arabic" w:hint="cs"/>
          <w:color w:val="000000" w:themeColor="text1"/>
          <w:rtl/>
        </w:rPr>
        <w:t xml:space="preserve"> </w:t>
      </w:r>
      <w:r w:rsidR="00C5164D">
        <w:rPr>
          <w:rFonts w:cs="Simplified Arabic"/>
          <w:color w:val="000000" w:themeColor="text1"/>
        </w:rPr>
        <w:t>159.2</w:t>
      </w:r>
      <w:r w:rsidR="00536A2B">
        <w:rPr>
          <w:rFonts w:cs="Simplified Arabic" w:hint="cs"/>
          <w:color w:val="000000" w:themeColor="text1"/>
          <w:rtl/>
        </w:rPr>
        <w:t xml:space="preserve"> </w:t>
      </w:r>
      <w:r w:rsidR="00E31838" w:rsidRPr="00B06021">
        <w:rPr>
          <w:rFonts w:cs="Simplified Arabic" w:hint="cs"/>
          <w:color w:val="000000" w:themeColor="text1"/>
          <w:rtl/>
        </w:rPr>
        <w:t xml:space="preserve">مليون دولار أمريكي </w:t>
      </w:r>
      <w:r w:rsidR="00E31838">
        <w:rPr>
          <w:rFonts w:cs="Simplified Arabic" w:hint="cs"/>
          <w:color w:val="000000" w:themeColor="text1"/>
          <w:rtl/>
        </w:rPr>
        <w:t>لعام</w:t>
      </w:r>
      <w:r w:rsidRPr="00B06021">
        <w:rPr>
          <w:rFonts w:cs="Simplified Arabic" w:hint="cs"/>
          <w:color w:val="000000" w:themeColor="text1"/>
          <w:rtl/>
        </w:rPr>
        <w:t xml:space="preserve"> </w:t>
      </w:r>
      <w:r w:rsidR="00C5164D">
        <w:rPr>
          <w:rFonts w:cs="Simplified Arabic" w:hint="cs"/>
          <w:color w:val="000000" w:themeColor="text1"/>
          <w:rtl/>
        </w:rPr>
        <w:t>2019</w:t>
      </w:r>
      <w:r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ED7E6B">
        <w:rPr>
          <w:rFonts w:cs="Simplified Arabic" w:hint="cs"/>
          <w:color w:val="000000" w:themeColor="text1"/>
          <w:rtl/>
        </w:rPr>
        <w:t>.</w:t>
      </w:r>
    </w:p>
    <w:p w:rsidR="00ED7E6B" w:rsidRPr="00B06021" w:rsidRDefault="00ED7E6B" w:rsidP="00964117">
      <w:pPr>
        <w:jc w:val="both"/>
        <w:rPr>
          <w:rFonts w:cs="Simplified Arabic"/>
          <w:color w:val="000000" w:themeColor="text1"/>
          <w:rtl/>
        </w:rPr>
      </w:pPr>
    </w:p>
    <w:p w:rsidR="00B11639" w:rsidRPr="00B06021" w:rsidRDefault="001663A0" w:rsidP="00372663">
      <w:pPr>
        <w:jc w:val="both"/>
        <w:rPr>
          <w:rFonts w:cs="Simplified Arabic"/>
          <w:color w:val="000000" w:themeColor="text1"/>
          <w:rtl/>
        </w:rPr>
      </w:pPr>
      <w:r w:rsidRPr="00B06021">
        <w:rPr>
          <w:rFonts w:cs="Simplified Arabic" w:hint="cs"/>
          <w:color w:val="000000" w:themeColor="text1"/>
          <w:rtl/>
        </w:rPr>
        <w:t xml:space="preserve"> وتشير النتائج </w:t>
      </w:r>
      <w:r w:rsidR="0057681D" w:rsidRPr="00B06021">
        <w:rPr>
          <w:rFonts w:cs="Simplified Arabic" w:hint="cs"/>
          <w:color w:val="000000" w:themeColor="text1"/>
          <w:rtl/>
        </w:rPr>
        <w:t>إلى</w:t>
      </w:r>
      <w:r w:rsidRPr="00B06021">
        <w:rPr>
          <w:rFonts w:cs="Simplified Arabic" w:hint="cs"/>
          <w:color w:val="000000" w:themeColor="text1"/>
          <w:rtl/>
        </w:rPr>
        <w:t xml:space="preserve"> </w:t>
      </w:r>
      <w:r w:rsidR="0057681D" w:rsidRPr="00B06021">
        <w:rPr>
          <w:rFonts w:cs="Simplified Arabic" w:hint="cs"/>
          <w:color w:val="000000" w:themeColor="text1"/>
          <w:rtl/>
        </w:rPr>
        <w:t>أن</w:t>
      </w:r>
      <w:r w:rsidRPr="00B06021">
        <w:rPr>
          <w:rFonts w:cs="Simplified Arabic" w:hint="cs"/>
          <w:color w:val="000000" w:themeColor="text1"/>
          <w:rtl/>
        </w:rPr>
        <w:t xml:space="preserve"> نسبة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Pr="00B06021">
        <w:rPr>
          <w:rFonts w:cs="Simplified Arabic"/>
          <w:color w:val="000000" w:themeColor="text1"/>
          <w:rtl/>
        </w:rPr>
        <w:t>خدمات تقديم الطعام والشراب</w:t>
      </w:r>
      <w:r w:rsidRPr="00B06021">
        <w:rPr>
          <w:rFonts w:cs="Simplified Arabic" w:hint="cs"/>
          <w:color w:val="000000" w:themeColor="text1"/>
          <w:rtl/>
        </w:rPr>
        <w:t xml:space="preserve"> للسياح المحليين في العام </w:t>
      </w:r>
      <w:r w:rsidR="00102125">
        <w:rPr>
          <w:rFonts w:cs="Simplified Arabic" w:hint="cs"/>
          <w:color w:val="000000" w:themeColor="text1"/>
          <w:rtl/>
        </w:rPr>
        <w:t>2020</w:t>
      </w:r>
      <w:r w:rsidRPr="00B06021">
        <w:rPr>
          <w:rFonts w:cs="Simplified Arabic" w:hint="cs"/>
          <w:color w:val="000000" w:themeColor="text1"/>
          <w:rtl/>
        </w:rPr>
        <w:t xml:space="preserve"> قد بلغت </w:t>
      </w:r>
      <w:r w:rsidR="00102125">
        <w:rPr>
          <w:rFonts w:cs="Simplified Arabic" w:hint="cs"/>
          <w:color w:val="000000" w:themeColor="text1"/>
          <w:rtl/>
        </w:rPr>
        <w:t>56.7</w:t>
      </w:r>
      <w:r w:rsidRPr="00B06021">
        <w:rPr>
          <w:rFonts w:cs="Simplified Arabic" w:hint="cs"/>
          <w:color w:val="000000" w:themeColor="text1"/>
          <w:rtl/>
        </w:rPr>
        <w:t xml:space="preserve">%، </w:t>
      </w:r>
      <w:r w:rsidR="000A01DF" w:rsidRPr="00B06021">
        <w:rPr>
          <w:rFonts w:cs="Simplified Arabic" w:hint="cs"/>
          <w:color w:val="000000" w:themeColor="text1"/>
          <w:rtl/>
        </w:rPr>
        <w:t xml:space="preserve">إضافة إلى بنود </w:t>
      </w:r>
      <w:r w:rsidR="000A01DF">
        <w:rPr>
          <w:rFonts w:cs="Simplified Arabic" w:hint="cs"/>
          <w:color w:val="000000" w:themeColor="text1"/>
          <w:rtl/>
        </w:rPr>
        <w:t>الإنفاق</w:t>
      </w:r>
      <w:r w:rsidR="000A01DF" w:rsidRPr="00B06021">
        <w:rPr>
          <w:rFonts w:cs="Simplified Arabic" w:hint="cs"/>
          <w:color w:val="000000" w:themeColor="text1"/>
          <w:rtl/>
        </w:rPr>
        <w:t xml:space="preserve"> الأخرى التي وصلت إلى ما نسبته </w:t>
      </w:r>
      <w:r w:rsidR="00102125">
        <w:rPr>
          <w:rFonts w:cs="Simplified Arabic" w:hint="cs"/>
          <w:color w:val="000000" w:themeColor="text1"/>
          <w:rtl/>
        </w:rPr>
        <w:t>23.5</w:t>
      </w:r>
      <w:r w:rsidR="000A01DF" w:rsidRPr="00B06021">
        <w:rPr>
          <w:rFonts w:cs="Simplified Arabic" w:hint="cs"/>
          <w:color w:val="000000" w:themeColor="text1"/>
          <w:rtl/>
        </w:rPr>
        <w:t>%</w:t>
      </w:r>
      <w:r w:rsidR="000A01DF">
        <w:rPr>
          <w:rFonts w:cs="Simplified Arabic" w:hint="cs"/>
          <w:color w:val="000000" w:themeColor="text1"/>
          <w:rtl/>
        </w:rPr>
        <w:t>،</w:t>
      </w:r>
      <w:r w:rsidR="000A01DF" w:rsidRPr="00B06021">
        <w:rPr>
          <w:rFonts w:cs="Simplified Arabic" w:hint="cs"/>
          <w:color w:val="000000" w:themeColor="text1"/>
          <w:rtl/>
        </w:rPr>
        <w:t xml:space="preserve"> </w:t>
      </w:r>
      <w:r w:rsidRPr="00B06021">
        <w:rPr>
          <w:rFonts w:cs="Simplified Arabic" w:hint="cs"/>
          <w:color w:val="000000" w:themeColor="text1"/>
          <w:rtl/>
        </w:rPr>
        <w:t xml:space="preserve">بينما بلغت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696CCF" w:rsidRPr="00696CCF">
        <w:rPr>
          <w:rFonts w:cs="Simplified Arabic"/>
          <w:color w:val="000000" w:themeColor="text1"/>
          <w:rtl/>
        </w:rPr>
        <w:t xml:space="preserve">خدمات نقل الركاب </w:t>
      </w:r>
      <w:r w:rsidR="009561AB" w:rsidRPr="00B06021">
        <w:rPr>
          <w:rFonts w:cs="Simplified Arabic" w:hint="cs"/>
          <w:color w:val="000000" w:themeColor="text1"/>
          <w:rtl/>
        </w:rPr>
        <w:t xml:space="preserve">ما نسبته </w:t>
      </w:r>
      <w:r w:rsidR="00102125">
        <w:rPr>
          <w:rFonts w:cs="Simplified Arabic" w:hint="cs"/>
          <w:color w:val="000000" w:themeColor="text1"/>
          <w:rtl/>
        </w:rPr>
        <w:t>12.7</w:t>
      </w:r>
      <w:r w:rsidR="009561AB" w:rsidRPr="00B06021">
        <w:rPr>
          <w:rFonts w:cs="Simplified Arabic" w:hint="cs"/>
          <w:color w:val="000000" w:themeColor="text1"/>
          <w:rtl/>
        </w:rPr>
        <w:t>%</w:t>
      </w:r>
      <w:r w:rsidRPr="00B06021">
        <w:rPr>
          <w:rFonts w:cs="Simplified Arabic" w:hint="cs"/>
          <w:color w:val="000000" w:themeColor="text1"/>
          <w:rtl/>
        </w:rPr>
        <w:t xml:space="preserve">، وشكل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9D5C8E" w:rsidRPr="00B06021">
        <w:rPr>
          <w:rFonts w:cs="Simplified Arabic" w:hint="cs"/>
          <w:color w:val="000000" w:themeColor="text1"/>
          <w:rtl/>
        </w:rPr>
        <w:t xml:space="preserve">خدمات </w:t>
      </w:r>
      <w:r w:rsidR="009D5C8E" w:rsidRPr="00B06021">
        <w:rPr>
          <w:rFonts w:cs="Simplified Arabic"/>
          <w:color w:val="000000" w:themeColor="text1"/>
          <w:rtl/>
        </w:rPr>
        <w:t xml:space="preserve">الفنادق </w:t>
      </w:r>
      <w:r w:rsidR="00932E84" w:rsidRPr="00B06021">
        <w:rPr>
          <w:rFonts w:cs="Simplified Arabic" w:hint="cs"/>
          <w:color w:val="000000" w:themeColor="text1"/>
          <w:rtl/>
        </w:rPr>
        <w:t>والإقامة</w:t>
      </w:r>
      <w:r w:rsidRPr="00B06021">
        <w:rPr>
          <w:rFonts w:cs="Simplified Arabic" w:hint="cs"/>
          <w:color w:val="000000" w:themeColor="text1"/>
          <w:rtl/>
        </w:rPr>
        <w:t xml:space="preserve"> ما نسبته </w:t>
      </w:r>
      <w:r w:rsidR="00102125">
        <w:rPr>
          <w:rFonts w:cs="Simplified Arabic" w:hint="cs"/>
          <w:color w:val="000000" w:themeColor="text1"/>
          <w:rtl/>
        </w:rPr>
        <w:t>0.6</w:t>
      </w:r>
      <w:r w:rsidR="00014706">
        <w:rPr>
          <w:rFonts w:cs="Simplified Arabic" w:hint="cs"/>
          <w:color w:val="000000" w:themeColor="text1"/>
          <w:rtl/>
        </w:rPr>
        <w:t>%</w:t>
      </w:r>
      <w:r w:rsidR="009561AB" w:rsidRPr="00B06021">
        <w:rPr>
          <w:rFonts w:cs="Simplified Arabic" w:hint="cs"/>
          <w:color w:val="000000" w:themeColor="text1"/>
          <w:rtl/>
        </w:rPr>
        <w:t xml:space="preserve">، </w:t>
      </w:r>
      <w:r w:rsidR="00C27DC6">
        <w:rPr>
          <w:rFonts w:cs="Simplified Arabic" w:hint="cs"/>
          <w:color w:val="000000" w:themeColor="text1"/>
          <w:rtl/>
        </w:rPr>
        <w:t>والإنفاق</w:t>
      </w:r>
      <w:r w:rsidR="000A01DF">
        <w:rPr>
          <w:rFonts w:cs="Simplified Arabic" w:hint="cs"/>
          <w:color w:val="000000" w:themeColor="text1"/>
          <w:rtl/>
        </w:rPr>
        <w:t xml:space="preserve"> على التسوق </w:t>
      </w:r>
      <w:r w:rsidR="002B1B91">
        <w:rPr>
          <w:rFonts w:cs="Simplified Arabic"/>
          <w:color w:val="000000" w:themeColor="text1"/>
        </w:rPr>
        <w:t>5.5</w:t>
      </w:r>
      <w:r w:rsidR="000A01DF">
        <w:rPr>
          <w:rFonts w:cs="Simplified Arabic" w:hint="cs"/>
          <w:color w:val="000000" w:themeColor="text1"/>
          <w:rtl/>
        </w:rPr>
        <w:t xml:space="preserve">%، </w:t>
      </w:r>
      <w:r w:rsidR="009561AB" w:rsidRPr="00B06021">
        <w:rPr>
          <w:rFonts w:cs="Simplified Arabic" w:hint="cs"/>
          <w:color w:val="000000" w:themeColor="text1"/>
          <w:rtl/>
        </w:rPr>
        <w:t xml:space="preserve">فيما بلغت نسبة </w:t>
      </w:r>
      <w:r w:rsidR="00ED0420">
        <w:rPr>
          <w:rFonts w:cs="Simplified Arabic" w:hint="cs"/>
          <w:color w:val="000000" w:themeColor="text1"/>
          <w:rtl/>
        </w:rPr>
        <w:t>الإنفاق</w:t>
      </w:r>
      <w:r w:rsidR="009561AB" w:rsidRPr="00B06021">
        <w:rPr>
          <w:rFonts w:cs="Simplified Arabic" w:hint="cs"/>
          <w:color w:val="000000" w:themeColor="text1"/>
          <w:rtl/>
        </w:rPr>
        <w:t xml:space="preserve"> على</w:t>
      </w:r>
      <w:r w:rsidR="009561AB" w:rsidRPr="00B06021">
        <w:rPr>
          <w:rFonts w:cs="Simplified Arabic"/>
          <w:color w:val="000000" w:themeColor="text1"/>
          <w:rtl/>
        </w:rPr>
        <w:t xml:space="preserve"> </w:t>
      </w:r>
      <w:r w:rsidR="000A01DF">
        <w:rPr>
          <w:rFonts w:cs="Simplified Arabic" w:hint="cs"/>
          <w:color w:val="000000" w:themeColor="text1"/>
          <w:rtl/>
        </w:rPr>
        <w:t>الاتصالات</w:t>
      </w:r>
      <w:r w:rsidR="009561AB" w:rsidRPr="00B06021">
        <w:rPr>
          <w:rFonts w:cs="Simplified Arabic" w:hint="cs"/>
          <w:color w:val="000000" w:themeColor="text1"/>
          <w:rtl/>
        </w:rPr>
        <w:t xml:space="preserve"> </w:t>
      </w:r>
      <w:r w:rsidR="00102125">
        <w:rPr>
          <w:rFonts w:cs="Simplified Arabic" w:hint="cs"/>
          <w:color w:val="000000" w:themeColor="text1"/>
          <w:rtl/>
        </w:rPr>
        <w:t>1.0</w:t>
      </w:r>
      <w:r w:rsidR="009561AB" w:rsidRPr="00B06021">
        <w:rPr>
          <w:rFonts w:cs="Simplified Arabic" w:hint="cs"/>
          <w:color w:val="000000" w:themeColor="text1"/>
          <w:rtl/>
        </w:rPr>
        <w:t>%</w:t>
      </w:r>
      <w:r w:rsidR="005A3240">
        <w:rPr>
          <w:rFonts w:cs="Simplified Arabic" w:hint="cs"/>
          <w:color w:val="000000" w:themeColor="text1"/>
          <w:rtl/>
        </w:rPr>
        <w:t xml:space="preserve"> </w:t>
      </w:r>
      <w:r w:rsidR="00014706" w:rsidRPr="00B06021">
        <w:rPr>
          <w:rFonts w:cs="Simplified Arabic" w:hint="cs"/>
          <w:color w:val="000000" w:themeColor="text1"/>
          <w:rtl/>
        </w:rPr>
        <w:t xml:space="preserve">من قيمة </w:t>
      </w:r>
      <w:r w:rsidR="00372663">
        <w:rPr>
          <w:rFonts w:cs="Simplified Arabic" w:hint="cs"/>
          <w:color w:val="000000" w:themeColor="text1"/>
          <w:rtl/>
        </w:rPr>
        <w:t>الاستهلاك</w:t>
      </w:r>
      <w:r w:rsidR="00014706">
        <w:rPr>
          <w:rFonts w:cs="Simplified Arabic" w:hint="cs"/>
          <w:color w:val="000000" w:themeColor="text1"/>
          <w:rtl/>
        </w:rPr>
        <w:t xml:space="preserve"> الكلي للسياحة المحلية</w:t>
      </w:r>
      <w:r w:rsidR="00014706" w:rsidRPr="00B06021">
        <w:rPr>
          <w:rFonts w:cs="Simplified Arabic" w:hint="cs"/>
          <w:color w:val="000000" w:themeColor="text1"/>
          <w:rtl/>
        </w:rPr>
        <w:t>.</w:t>
      </w:r>
      <w:r w:rsidR="00014706">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1513DE">
        <w:rPr>
          <w:rFonts w:cs="Simplified Arabic" w:hint="cs"/>
          <w:color w:val="000000" w:themeColor="text1"/>
          <w:rtl/>
        </w:rPr>
        <w:t>.</w:t>
      </w:r>
    </w:p>
    <w:p w:rsidR="006043E1" w:rsidRPr="00B06021" w:rsidRDefault="006043E1" w:rsidP="00521E34">
      <w:pPr>
        <w:jc w:val="both"/>
        <w:rPr>
          <w:rFonts w:cs="Simplified Arabic"/>
          <w:color w:val="000000" w:themeColor="text1"/>
          <w:rtl/>
        </w:rPr>
      </w:pPr>
    </w:p>
    <w:p w:rsidR="001663A0" w:rsidRPr="00BC0D88" w:rsidRDefault="001663A0" w:rsidP="00EA1E92">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247D89">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المحلية</w:t>
      </w:r>
      <w:r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Pr="00BC0D88">
        <w:rPr>
          <w:rFonts w:cs="Simplified Arabic"/>
          <w:bCs/>
          <w:color w:val="000000"/>
          <w:sz w:val="22"/>
          <w:szCs w:val="22"/>
          <w:rtl/>
        </w:rPr>
        <w:t>فلسطين</w:t>
      </w:r>
      <w:r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w:t>
      </w:r>
      <w:r w:rsidR="00B71D7D" w:rsidRPr="00BC0D88">
        <w:rPr>
          <w:rFonts w:cs="Simplified Arabic" w:hint="cs"/>
          <w:bCs/>
          <w:color w:val="000000"/>
          <w:sz w:val="22"/>
          <w:szCs w:val="22"/>
          <w:rtl/>
        </w:rPr>
        <w:t>د،</w:t>
      </w:r>
      <w:r w:rsidR="00B71D7D" w:rsidRPr="00EA1E92">
        <w:rPr>
          <w:rFonts w:cs="Simplified Arabic" w:hint="cs"/>
          <w:bCs/>
          <w:color w:val="000000"/>
          <w:sz w:val="22"/>
          <w:szCs w:val="22"/>
          <w:rtl/>
        </w:rPr>
        <w:t xml:space="preserve"> </w:t>
      </w:r>
      <w:r w:rsidR="00EA1E92" w:rsidRPr="00EA1E92">
        <w:rPr>
          <w:rFonts w:cs="Simplified Arabic" w:hint="cs"/>
          <w:bCs/>
          <w:color w:val="000000"/>
          <w:sz w:val="22"/>
          <w:szCs w:val="22"/>
          <w:rtl/>
        </w:rPr>
        <w:t>2019</w:t>
      </w:r>
      <w:r w:rsidR="00B71D7D" w:rsidRPr="00EA1E92">
        <w:rPr>
          <w:rFonts w:cs="Simplified Arabic" w:hint="cs"/>
          <w:bCs/>
          <w:color w:val="000000"/>
          <w:sz w:val="22"/>
          <w:szCs w:val="22"/>
          <w:rtl/>
        </w:rPr>
        <w:t>-</w:t>
      </w:r>
      <w:r w:rsidR="00EA1E92" w:rsidRPr="00EA1E92">
        <w:rPr>
          <w:rFonts w:cs="Simplified Arabic" w:hint="cs"/>
          <w:bCs/>
          <w:color w:val="000000"/>
          <w:sz w:val="22"/>
          <w:szCs w:val="22"/>
          <w:rtl/>
        </w:rPr>
        <w:t>2020</w:t>
      </w:r>
    </w:p>
    <w:tbl>
      <w:tblPr>
        <w:tblStyle w:val="TableGrid"/>
        <w:bidiVisual/>
        <w:tblW w:w="0" w:type="auto"/>
        <w:jc w:val="center"/>
        <w:tblLayout w:type="fixed"/>
        <w:tblLook w:val="04A0" w:firstRow="1" w:lastRow="0" w:firstColumn="1" w:lastColumn="0" w:noHBand="0" w:noVBand="1"/>
      </w:tblPr>
      <w:tblGrid>
        <w:gridCol w:w="9037"/>
      </w:tblGrid>
      <w:tr w:rsidR="00B85880" w:rsidTr="00ED7E6B">
        <w:trPr>
          <w:jc w:val="center"/>
        </w:trPr>
        <w:tc>
          <w:tcPr>
            <w:tcW w:w="9037" w:type="dxa"/>
          </w:tcPr>
          <w:p w:rsidR="00B85880" w:rsidRDefault="00B85880" w:rsidP="007573DB">
            <w:pPr>
              <w:jc w:val="center"/>
              <w:rPr>
                <w:rFonts w:cs="Simplified Arabic"/>
                <w:bCs/>
                <w:color w:val="000000"/>
                <w:sz w:val="22"/>
                <w:szCs w:val="22"/>
                <w:rtl/>
              </w:rPr>
            </w:pPr>
            <w:r w:rsidRPr="00B85880">
              <w:rPr>
                <w:rFonts w:cs="Simplified Arabic" w:hint="cs"/>
                <w:bCs/>
                <w:noProof/>
                <w:color w:val="000000"/>
                <w:sz w:val="22"/>
                <w:szCs w:val="22"/>
                <w:rtl/>
                <w:lang w:eastAsia="en-US"/>
              </w:rPr>
              <w:drawing>
                <wp:inline distT="0" distB="0" distL="0" distR="0">
                  <wp:extent cx="5654040" cy="2527300"/>
                  <wp:effectExtent l="0" t="0" r="3810" b="635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663A0" w:rsidRPr="00932E84" w:rsidRDefault="001663A0" w:rsidP="00521E34">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641C3" w:rsidRPr="00B61895" w:rsidRDefault="009641C3" w:rsidP="00521E34">
      <w:pPr>
        <w:jc w:val="both"/>
        <w:rPr>
          <w:rFonts w:asciiTheme="minorBidi" w:hAnsiTheme="minorBidi" w:cstheme="minorBidi"/>
          <w:b/>
          <w:color w:val="FF0000"/>
          <w:sz w:val="28"/>
          <w:szCs w:val="28"/>
          <w:rtl/>
        </w:rPr>
      </w:pPr>
    </w:p>
    <w:p w:rsidR="009641C3" w:rsidRPr="00B06021" w:rsidRDefault="009641C3" w:rsidP="00B0720E">
      <w:pPr>
        <w:jc w:val="both"/>
        <w:rPr>
          <w:rFonts w:cs="Simplified Arabic"/>
          <w:color w:val="000000" w:themeColor="text1"/>
          <w:rtl/>
        </w:rPr>
      </w:pPr>
      <w:r w:rsidRPr="00B06021">
        <w:rPr>
          <w:rFonts w:cs="Simplified Arabic" w:hint="cs"/>
          <w:color w:val="000000" w:themeColor="text1"/>
          <w:rtl/>
        </w:rPr>
        <w:t>وينعكس ذلك على م</w:t>
      </w:r>
      <w:r w:rsidR="00905C86" w:rsidRPr="00B06021">
        <w:rPr>
          <w:rFonts w:cs="Simplified Arabic" w:hint="cs"/>
          <w:color w:val="000000" w:themeColor="text1"/>
          <w:rtl/>
        </w:rPr>
        <w:t>جموع السياحة الداخلية التي</w:t>
      </w:r>
      <w:r w:rsidRPr="00B06021">
        <w:rPr>
          <w:rFonts w:cs="Simplified Arabic" w:hint="cs"/>
          <w:color w:val="000000" w:themeColor="text1"/>
          <w:rtl/>
        </w:rPr>
        <w:t xml:space="preserve"> تشمل السياحة الوافدة والسياحة المحلية، حيث نجد أنها </w:t>
      </w:r>
      <w:r w:rsidR="00887ABF">
        <w:rPr>
          <w:rFonts w:cs="Simplified Arabic" w:hint="cs"/>
          <w:color w:val="000000" w:themeColor="text1"/>
          <w:rtl/>
        </w:rPr>
        <w:t>انخفضت</w:t>
      </w:r>
      <w:r w:rsidRPr="00B06021">
        <w:rPr>
          <w:rFonts w:cs="Simplified Arabic" w:hint="cs"/>
          <w:color w:val="000000" w:themeColor="text1"/>
          <w:rtl/>
        </w:rPr>
        <w:t xml:space="preserve"> بنسبة </w:t>
      </w:r>
      <w:r w:rsidR="00887ABF">
        <w:rPr>
          <w:rFonts w:cs="Simplified Arabic" w:hint="cs"/>
          <w:color w:val="000000" w:themeColor="text1"/>
          <w:rtl/>
        </w:rPr>
        <w:t>79.1</w:t>
      </w:r>
      <w:r w:rsidRPr="00B06021">
        <w:rPr>
          <w:rFonts w:cs="Simplified Arabic" w:hint="cs"/>
          <w:color w:val="000000" w:themeColor="text1"/>
          <w:rtl/>
        </w:rPr>
        <w:t>%</w:t>
      </w:r>
      <w:r w:rsidR="00816F75" w:rsidRPr="00B06021">
        <w:rPr>
          <w:rFonts w:cs="Simplified Arabic" w:hint="cs"/>
          <w:color w:val="000000" w:themeColor="text1"/>
          <w:rtl/>
        </w:rPr>
        <w:t xml:space="preserve"> عن العام </w:t>
      </w:r>
      <w:r w:rsidR="00887ABF">
        <w:rPr>
          <w:rFonts w:cs="Simplified Arabic" w:hint="cs"/>
          <w:color w:val="000000" w:themeColor="text1"/>
          <w:rtl/>
        </w:rPr>
        <w:t>2019</w:t>
      </w:r>
      <w:r w:rsidRPr="00B06021">
        <w:rPr>
          <w:rFonts w:cs="Simplified Arabic" w:hint="cs"/>
          <w:color w:val="000000" w:themeColor="text1"/>
          <w:rtl/>
        </w:rPr>
        <w:t>.</w:t>
      </w:r>
      <w:r w:rsidR="005A3240" w:rsidRPr="005A3240">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5)</w:t>
      </w:r>
      <w:r w:rsidR="001513DE">
        <w:rPr>
          <w:rFonts w:cs="Simplified Arabic" w:hint="cs"/>
          <w:color w:val="000000" w:themeColor="text1"/>
          <w:rtl/>
        </w:rPr>
        <w:t>.</w:t>
      </w:r>
    </w:p>
    <w:p w:rsidR="009E603E" w:rsidRPr="00BC0D88" w:rsidRDefault="009E603E" w:rsidP="00521E34">
      <w:pPr>
        <w:jc w:val="center"/>
        <w:rPr>
          <w:rFonts w:cs="Simplified Arabic"/>
          <w:bCs/>
          <w:color w:val="000000" w:themeColor="text1"/>
          <w:sz w:val="22"/>
          <w:szCs w:val="22"/>
          <w:rtl/>
        </w:rPr>
      </w:pPr>
    </w:p>
    <w:p w:rsidR="009E603E" w:rsidRPr="006F6EA4" w:rsidRDefault="0038136A" w:rsidP="00E50690">
      <w:pPr>
        <w:jc w:val="center"/>
        <w:rPr>
          <w:rFonts w:cs="Simplified Arabic"/>
          <w:b/>
          <w:color w:val="000000" w:themeColor="text1"/>
          <w:sz w:val="22"/>
          <w:szCs w:val="22"/>
          <w:rtl/>
        </w:rPr>
      </w:pPr>
      <w:r w:rsidRPr="00BC0D88">
        <w:rPr>
          <w:rFonts w:cs="Simplified Arabic" w:hint="cs"/>
          <w:bCs/>
          <w:color w:val="000000" w:themeColor="text1"/>
          <w:sz w:val="22"/>
          <w:szCs w:val="22"/>
          <w:rtl/>
        </w:rPr>
        <w:t>ا</w:t>
      </w:r>
      <w:r w:rsidR="0092138A" w:rsidRPr="00BC0D88">
        <w:rPr>
          <w:rFonts w:cs="Simplified Arabic" w:hint="cs"/>
          <w:bCs/>
          <w:color w:val="000000" w:themeColor="text1"/>
          <w:sz w:val="22"/>
          <w:szCs w:val="22"/>
          <w:rtl/>
        </w:rPr>
        <w:t>ستهلاك</w:t>
      </w:r>
      <w:r w:rsidR="009E603E" w:rsidRPr="00BC0D88">
        <w:rPr>
          <w:rFonts w:cs="Simplified Arabic" w:hint="cs"/>
          <w:bCs/>
          <w:color w:val="000000" w:themeColor="text1"/>
          <w:sz w:val="22"/>
          <w:szCs w:val="22"/>
          <w:rtl/>
        </w:rPr>
        <w:t xml:space="preserve"> السياحة الداخلية في فلسطين</w:t>
      </w:r>
      <w:r w:rsidRPr="00BC0D88">
        <w:rPr>
          <w:rFonts w:cs="Simplified Arabic" w:hint="cs"/>
          <w:bCs/>
          <w:color w:val="000000" w:themeColor="text1"/>
          <w:sz w:val="22"/>
          <w:szCs w:val="22"/>
          <w:rtl/>
        </w:rPr>
        <w:t xml:space="preserve"> حسب نوع السياحة</w:t>
      </w:r>
      <w:r w:rsidR="0010206F" w:rsidRPr="006F6EA4">
        <w:rPr>
          <w:rFonts w:cs="Simplified Arabic" w:hint="cs"/>
          <w:bCs/>
          <w:color w:val="000000" w:themeColor="text1"/>
          <w:sz w:val="22"/>
          <w:szCs w:val="22"/>
          <w:rtl/>
        </w:rPr>
        <w:t xml:space="preserve">، </w:t>
      </w:r>
      <w:r w:rsidR="00E50690">
        <w:rPr>
          <w:rFonts w:cs="Simplified Arabic"/>
          <w:b/>
          <w:color w:val="000000" w:themeColor="text1"/>
          <w:sz w:val="22"/>
          <w:szCs w:val="22"/>
        </w:rPr>
        <w:t>2019</w:t>
      </w:r>
      <w:r w:rsidR="0010206F" w:rsidRPr="006F6EA4">
        <w:rPr>
          <w:rFonts w:cs="Simplified Arabic" w:hint="cs"/>
          <w:b/>
          <w:color w:val="000000" w:themeColor="text1"/>
          <w:sz w:val="22"/>
          <w:szCs w:val="22"/>
          <w:rtl/>
        </w:rPr>
        <w:t>-</w:t>
      </w:r>
      <w:r w:rsidR="00E50690">
        <w:rPr>
          <w:rFonts w:cs="Simplified Arabic"/>
          <w:b/>
          <w:color w:val="000000" w:themeColor="text1"/>
          <w:sz w:val="22"/>
          <w:szCs w:val="22"/>
        </w:rPr>
        <w:t>2020</w:t>
      </w:r>
      <w:r w:rsidR="009E603E" w:rsidRPr="006F6EA4">
        <w:rPr>
          <w:rFonts w:cs="Simplified Arabic" w:hint="cs"/>
          <w:b/>
          <w:color w:val="000000" w:themeColor="text1"/>
          <w:sz w:val="22"/>
          <w:szCs w:val="22"/>
          <w:rtl/>
        </w:rPr>
        <w:t xml:space="preserve"> </w:t>
      </w:r>
    </w:p>
    <w:tbl>
      <w:tblPr>
        <w:tblStyle w:val="TableGrid"/>
        <w:bidiVisual/>
        <w:tblW w:w="0" w:type="auto"/>
        <w:jc w:val="center"/>
        <w:tblLook w:val="04A0" w:firstRow="1" w:lastRow="0" w:firstColumn="1" w:lastColumn="0" w:noHBand="0" w:noVBand="1"/>
      </w:tblPr>
      <w:tblGrid>
        <w:gridCol w:w="8983"/>
      </w:tblGrid>
      <w:tr w:rsidR="00752290" w:rsidTr="00ED7E6B">
        <w:trPr>
          <w:jc w:val="center"/>
        </w:trPr>
        <w:tc>
          <w:tcPr>
            <w:tcW w:w="8983" w:type="dxa"/>
          </w:tcPr>
          <w:p w:rsidR="00752290" w:rsidRDefault="00752290" w:rsidP="0010206F">
            <w:pPr>
              <w:jc w:val="center"/>
              <w:rPr>
                <w:rFonts w:cs="Simplified Arabic"/>
                <w:bCs/>
                <w:color w:val="000000" w:themeColor="text1"/>
                <w:sz w:val="22"/>
                <w:szCs w:val="22"/>
                <w:rtl/>
              </w:rPr>
            </w:pPr>
            <w:r>
              <w:rPr>
                <w:rFonts w:cs="Simplified Arabic"/>
                <w:bCs/>
                <w:noProof/>
                <w:color w:val="000000" w:themeColor="text1"/>
                <w:sz w:val="22"/>
                <w:szCs w:val="22"/>
                <w:rtl/>
                <w:lang w:eastAsia="en-US"/>
              </w:rPr>
              <w:drawing>
                <wp:inline distT="0" distB="0" distL="0" distR="0">
                  <wp:extent cx="5524500" cy="2506980"/>
                  <wp:effectExtent l="0" t="0" r="0" b="762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64B7C" w:rsidRPr="00B06021" w:rsidRDefault="0002141F" w:rsidP="005A7999">
      <w:pPr>
        <w:rPr>
          <w:rFonts w:asciiTheme="minorBidi" w:hAnsiTheme="minorBidi" w:cstheme="minorBidi"/>
          <w:b/>
          <w:color w:val="000000" w:themeColor="text1"/>
          <w:sz w:val="28"/>
          <w:szCs w:val="28"/>
        </w:rPr>
      </w:pPr>
      <w:r>
        <w:rPr>
          <w:rFonts w:cs="Simplified Arabic" w:hint="cs"/>
          <w:bCs/>
          <w:color w:val="000000" w:themeColor="text1"/>
          <w:rtl/>
        </w:rPr>
        <w:lastRenderedPageBreak/>
        <w:t>3.2</w:t>
      </w:r>
      <w:r w:rsidRPr="00B06021">
        <w:rPr>
          <w:rFonts w:cs="Simplified Arabic" w:hint="cs"/>
          <w:bCs/>
          <w:color w:val="000000" w:themeColor="text1"/>
          <w:rtl/>
        </w:rPr>
        <w:t xml:space="preserve"> </w:t>
      </w:r>
      <w:r w:rsidR="00AD2C5A">
        <w:rPr>
          <w:rFonts w:cs="Simplified Arabic" w:hint="cs"/>
          <w:bCs/>
          <w:color w:val="000000" w:themeColor="text1"/>
          <w:rtl/>
        </w:rPr>
        <w:t>استهلاك</w:t>
      </w:r>
      <w:r w:rsidR="00403AAB">
        <w:rPr>
          <w:rFonts w:cs="Simplified Arabic" w:hint="cs"/>
          <w:bCs/>
          <w:color w:val="000000" w:themeColor="text1"/>
          <w:rtl/>
        </w:rPr>
        <w:t xml:space="preserve"> الفلسطينيين على</w:t>
      </w:r>
      <w:r w:rsidR="00D64B7C" w:rsidRPr="00B06021">
        <w:rPr>
          <w:rFonts w:cs="Simplified Arabic" w:hint="cs"/>
          <w:bCs/>
          <w:color w:val="000000" w:themeColor="text1"/>
          <w:rtl/>
        </w:rPr>
        <w:t xml:space="preserve"> السياحة الخارجية</w:t>
      </w:r>
      <w:r w:rsidR="00FA1C36" w:rsidRPr="00B06021">
        <w:rPr>
          <w:rFonts w:cs="Simplified Arabic" w:hint="cs"/>
          <w:bCs/>
          <w:color w:val="000000" w:themeColor="text1"/>
          <w:rtl/>
        </w:rPr>
        <w:t xml:space="preserve"> </w:t>
      </w:r>
    </w:p>
    <w:p w:rsidR="00C9541E" w:rsidRPr="00B06021" w:rsidRDefault="00D64B7C" w:rsidP="00E50690">
      <w:pPr>
        <w:jc w:val="both"/>
        <w:rPr>
          <w:rFonts w:cs="Simplified Arabic"/>
          <w:color w:val="000000" w:themeColor="text1"/>
          <w:rtl/>
        </w:rPr>
      </w:pPr>
      <w:r w:rsidRPr="00B06021">
        <w:rPr>
          <w:rFonts w:cs="Simplified Arabic"/>
          <w:color w:val="000000" w:themeColor="text1"/>
          <w:rtl/>
        </w:rPr>
        <w:t xml:space="preserve">تشير بيانات </w:t>
      </w:r>
      <w:r w:rsidR="000A4686" w:rsidRPr="00B06021">
        <w:rPr>
          <w:rFonts w:cs="Simplified Arabic" w:hint="cs"/>
          <w:color w:val="000000" w:themeColor="text1"/>
          <w:rtl/>
        </w:rPr>
        <w:t>حسابات السياحة الفرعية بأ</w:t>
      </w:r>
      <w:r w:rsidRPr="00B06021">
        <w:rPr>
          <w:rFonts w:cs="Simplified Arabic" w:hint="cs"/>
          <w:color w:val="000000" w:themeColor="text1"/>
          <w:rtl/>
        </w:rPr>
        <w:t xml:space="preserve">ن 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5155BF">
        <w:rPr>
          <w:rFonts w:cs="Simplified Arabic" w:hint="cs"/>
          <w:color w:val="000000" w:themeColor="text1"/>
          <w:rtl/>
        </w:rPr>
        <w:t>ل</w:t>
      </w:r>
      <w:r w:rsidR="008D1FBB">
        <w:rPr>
          <w:rFonts w:cs="Simplified Arabic" w:hint="cs"/>
          <w:color w:val="000000" w:themeColor="text1"/>
          <w:rtl/>
        </w:rPr>
        <w:t>استهلاك</w:t>
      </w:r>
      <w:r w:rsidRPr="00B06021">
        <w:rPr>
          <w:rFonts w:cs="Simplified Arabic" w:hint="cs"/>
          <w:color w:val="000000" w:themeColor="text1"/>
          <w:rtl/>
        </w:rPr>
        <w:t xml:space="preserve"> السياحة الخارجية</w:t>
      </w:r>
      <w:r w:rsidR="009651DC">
        <w:rPr>
          <w:rFonts w:cs="Simplified Arabic" w:hint="cs"/>
          <w:color w:val="000000" w:themeColor="text1"/>
          <w:rtl/>
        </w:rPr>
        <w:t xml:space="preserve"> للفلسطينيين</w:t>
      </w:r>
      <w:r w:rsidRPr="00B06021">
        <w:rPr>
          <w:rFonts w:cs="Simplified Arabic" w:hint="cs"/>
          <w:color w:val="000000" w:themeColor="text1"/>
          <w:rtl/>
        </w:rPr>
        <w:t xml:space="preserve"> </w:t>
      </w:r>
      <w:r w:rsidR="000A4686" w:rsidRPr="00B06021">
        <w:rPr>
          <w:rFonts w:cs="Simplified Arabic" w:hint="cs"/>
          <w:color w:val="000000" w:themeColor="text1"/>
          <w:rtl/>
        </w:rPr>
        <w:t xml:space="preserve">خلال عام </w:t>
      </w:r>
      <w:r w:rsidR="00E50690">
        <w:rPr>
          <w:rFonts w:cs="Simplified Arabic"/>
          <w:color w:val="000000" w:themeColor="text1"/>
        </w:rPr>
        <w:t>2020</w:t>
      </w:r>
      <w:r w:rsidRPr="00B06021">
        <w:rPr>
          <w:rFonts w:cs="Simplified Arabic" w:hint="cs"/>
          <w:color w:val="000000" w:themeColor="text1"/>
          <w:rtl/>
        </w:rPr>
        <w:t xml:space="preserve"> قد بلغ</w:t>
      </w:r>
      <w:r w:rsidR="005A709F">
        <w:rPr>
          <w:rFonts w:cs="Simplified Arabic" w:hint="cs"/>
          <w:color w:val="000000" w:themeColor="text1"/>
          <w:rtl/>
        </w:rPr>
        <w:t>ت</w:t>
      </w:r>
      <w:r w:rsidRPr="00B06021">
        <w:rPr>
          <w:rFonts w:cs="Simplified Arabic" w:hint="cs"/>
          <w:color w:val="000000" w:themeColor="text1"/>
          <w:rtl/>
        </w:rPr>
        <w:t xml:space="preserve"> </w:t>
      </w:r>
      <w:r w:rsidR="00E50690">
        <w:rPr>
          <w:rFonts w:cs="Simplified Arabic"/>
          <w:color w:val="000000" w:themeColor="text1"/>
        </w:rPr>
        <w:t>58.7</w:t>
      </w:r>
      <w:r w:rsidRPr="00B06021">
        <w:rPr>
          <w:rFonts w:cs="Simplified Arabic"/>
          <w:color w:val="000000" w:themeColor="text1"/>
          <w:rtl/>
        </w:rPr>
        <w:t xml:space="preserve"> </w:t>
      </w:r>
      <w:r w:rsidRPr="00B06021">
        <w:rPr>
          <w:rFonts w:cs="Simplified Arabic" w:hint="cs"/>
          <w:color w:val="000000" w:themeColor="text1"/>
          <w:rtl/>
        </w:rPr>
        <w:t xml:space="preserve">مليون دولار </w:t>
      </w:r>
      <w:r w:rsidR="0057681D" w:rsidRPr="00B06021">
        <w:rPr>
          <w:rFonts w:cs="Simplified Arabic" w:hint="cs"/>
          <w:color w:val="000000" w:themeColor="text1"/>
          <w:rtl/>
        </w:rPr>
        <w:t>أمريكي</w:t>
      </w:r>
      <w:r w:rsidR="00991EE5">
        <w:rPr>
          <w:rFonts w:cs="Simplified Arabic" w:hint="cs"/>
          <w:color w:val="000000" w:themeColor="text1"/>
          <w:rtl/>
        </w:rPr>
        <w:t xml:space="preserve"> </w:t>
      </w:r>
      <w:r w:rsidR="004D14D3">
        <w:rPr>
          <w:rFonts w:cs="Simplified Arabic" w:hint="cs"/>
          <w:color w:val="000000" w:themeColor="text1"/>
          <w:rtl/>
        </w:rPr>
        <w:t>ب</w:t>
      </w:r>
      <w:r w:rsidR="00E50690">
        <w:rPr>
          <w:rFonts w:cs="Simplified Arabic" w:hint="cs"/>
          <w:color w:val="000000" w:themeColor="text1"/>
          <w:rtl/>
        </w:rPr>
        <w:t>انخفاض</w:t>
      </w:r>
      <w:r w:rsidR="007F14F6" w:rsidRPr="00B06021">
        <w:rPr>
          <w:rFonts w:cs="Simplified Arabic" w:hint="cs"/>
          <w:color w:val="000000" w:themeColor="text1"/>
          <w:rtl/>
        </w:rPr>
        <w:t xml:space="preserve"> نسبته </w:t>
      </w:r>
      <w:r w:rsidR="00E50690">
        <w:rPr>
          <w:rFonts w:cs="Simplified Arabic" w:hint="cs"/>
          <w:color w:val="000000" w:themeColor="text1"/>
          <w:rtl/>
        </w:rPr>
        <w:t>84.8</w:t>
      </w:r>
      <w:r w:rsidR="007F14F6" w:rsidRPr="00B06021">
        <w:rPr>
          <w:rFonts w:cs="Simplified Arabic" w:hint="cs"/>
          <w:color w:val="000000" w:themeColor="text1"/>
          <w:rtl/>
        </w:rPr>
        <w:t xml:space="preserve">% عما كانت عليه في العام </w:t>
      </w:r>
      <w:r w:rsidR="00E50690">
        <w:rPr>
          <w:rFonts w:cs="Simplified Arabic" w:hint="cs"/>
          <w:color w:val="000000" w:themeColor="text1"/>
          <w:rtl/>
        </w:rPr>
        <w:t>2019</w:t>
      </w:r>
      <w:r w:rsidR="007F14F6" w:rsidRPr="00B06021">
        <w:rPr>
          <w:rFonts w:cs="Simplified Arabic" w:hint="cs"/>
          <w:color w:val="000000" w:themeColor="text1"/>
          <w:rtl/>
        </w:rPr>
        <w:t>.</w:t>
      </w:r>
      <w:r w:rsidRPr="00B06021">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F01BB1" w:rsidRPr="00B06021" w:rsidRDefault="00F01BB1" w:rsidP="00521E34">
      <w:pPr>
        <w:jc w:val="both"/>
        <w:rPr>
          <w:rFonts w:cs="Simplified Arabic"/>
          <w:color w:val="000000" w:themeColor="text1"/>
          <w:rtl/>
        </w:rPr>
      </w:pPr>
    </w:p>
    <w:p w:rsidR="00D64B7C" w:rsidRPr="00B06021" w:rsidRDefault="007F14F6" w:rsidP="00DA4BFE">
      <w:pPr>
        <w:jc w:val="both"/>
        <w:rPr>
          <w:rFonts w:cs="Simplified Arabic"/>
          <w:color w:val="000000" w:themeColor="text1"/>
          <w:rtl/>
        </w:rPr>
      </w:pPr>
      <w:r w:rsidRPr="00B06021">
        <w:rPr>
          <w:rFonts w:cs="Simplified Arabic" w:hint="cs"/>
          <w:color w:val="000000" w:themeColor="text1"/>
          <w:rtl/>
        </w:rPr>
        <w:t>و</w:t>
      </w:r>
      <w:r w:rsidR="00D64B7C" w:rsidRPr="00B06021">
        <w:rPr>
          <w:rFonts w:cs="Simplified Arabic" w:hint="cs"/>
          <w:color w:val="000000" w:themeColor="text1"/>
          <w:rtl/>
        </w:rPr>
        <w:t xml:space="preserve">بلغت نسبة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 </w:t>
      </w:r>
      <w:r w:rsidR="00DC57FF" w:rsidRPr="00B06021">
        <w:rPr>
          <w:rFonts w:cs="Simplified Arabic" w:hint="cs"/>
          <w:color w:val="000000" w:themeColor="text1"/>
          <w:rtl/>
        </w:rPr>
        <w:t>التسوق</w:t>
      </w:r>
      <w:r w:rsidRPr="00B06021">
        <w:rPr>
          <w:rFonts w:cs="Simplified Arabic" w:hint="cs"/>
          <w:color w:val="000000" w:themeColor="text1"/>
          <w:rtl/>
        </w:rPr>
        <w:t xml:space="preserve"> </w:t>
      </w:r>
      <w:r w:rsidR="00B84277">
        <w:rPr>
          <w:rFonts w:cs="Simplified Arabic" w:hint="cs"/>
          <w:color w:val="000000" w:themeColor="text1"/>
          <w:rtl/>
        </w:rPr>
        <w:t>33.8</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C74234" w:rsidRPr="00B06021">
        <w:rPr>
          <w:rFonts w:cs="Simplified Arabic" w:hint="cs"/>
          <w:color w:val="000000" w:themeColor="text1"/>
          <w:rtl/>
        </w:rPr>
        <w:t>خلال العام</w:t>
      </w:r>
      <w:r w:rsidR="00C74234">
        <w:rPr>
          <w:rFonts w:cs="Simplified Arabic" w:hint="cs"/>
          <w:color w:val="000000" w:themeColor="text1"/>
          <w:rtl/>
        </w:rPr>
        <w:t xml:space="preserve"> </w:t>
      </w:r>
      <w:r w:rsidR="00B84277">
        <w:rPr>
          <w:rFonts w:cs="Simplified Arabic" w:hint="cs"/>
          <w:color w:val="000000" w:themeColor="text1"/>
          <w:rtl/>
        </w:rPr>
        <w:t>2020</w:t>
      </w:r>
      <w:r w:rsidR="00C74234" w:rsidRPr="00B06021">
        <w:rPr>
          <w:rFonts w:cs="Simplified Arabic" w:hint="cs"/>
          <w:color w:val="000000" w:themeColor="text1"/>
          <w:rtl/>
        </w:rPr>
        <w:t xml:space="preserve">، </w:t>
      </w:r>
      <w:r w:rsidR="00D64B7C" w:rsidRPr="00B06021">
        <w:rPr>
          <w:rFonts w:cs="Simplified Arabic" w:hint="cs"/>
          <w:color w:val="000000" w:themeColor="text1"/>
          <w:rtl/>
        </w:rPr>
        <w:t xml:space="preserve">بينما بلغت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DC57FF" w:rsidRPr="00B06021">
        <w:rPr>
          <w:rFonts w:cs="Simplified Arabic" w:hint="cs"/>
          <w:color w:val="000000" w:themeColor="text1"/>
          <w:rtl/>
        </w:rPr>
        <w:t xml:space="preserve">ما نسبته </w:t>
      </w:r>
      <w:r w:rsidR="0046775D">
        <w:rPr>
          <w:rFonts w:cs="Simplified Arabic"/>
          <w:color w:val="000000" w:themeColor="text1"/>
        </w:rPr>
        <w:t>27.1</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F9384C" w:rsidRPr="00B06021">
        <w:rPr>
          <w:rFonts w:cs="Simplified Arabic" w:hint="cs"/>
          <w:color w:val="000000" w:themeColor="text1"/>
          <w:rtl/>
        </w:rPr>
        <w:t>و</w:t>
      </w:r>
      <w:r w:rsidR="00D64B7C" w:rsidRPr="00B06021">
        <w:rPr>
          <w:rFonts w:cs="Simplified Arabic" w:hint="cs"/>
          <w:color w:val="000000" w:themeColor="text1"/>
          <w:rtl/>
        </w:rPr>
        <w:t xml:space="preserve">نسبة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DC57FF" w:rsidRPr="00B06021">
        <w:rPr>
          <w:rFonts w:cs="Simplified Arabic"/>
          <w:color w:val="000000" w:themeColor="text1"/>
          <w:rtl/>
        </w:rPr>
        <w:t>خدمات تقديم الطعام والشراب</w:t>
      </w:r>
      <w:r w:rsidR="00DC57FF" w:rsidRPr="00B06021">
        <w:rPr>
          <w:rFonts w:cs="Simplified Arabic" w:hint="cs"/>
          <w:color w:val="000000" w:themeColor="text1"/>
          <w:rtl/>
        </w:rPr>
        <w:t xml:space="preserve"> ما نسبته </w:t>
      </w:r>
      <w:r w:rsidR="006166E5">
        <w:rPr>
          <w:rFonts w:cs="Simplified Arabic" w:hint="cs"/>
          <w:color w:val="000000" w:themeColor="text1"/>
          <w:rtl/>
        </w:rPr>
        <w:t>16.3</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sidRPr="00B06021">
        <w:rPr>
          <w:rFonts w:cs="Simplified Arabic" w:hint="cs"/>
          <w:color w:val="000000" w:themeColor="text1"/>
          <w:rtl/>
        </w:rPr>
        <w:t xml:space="preserve">بينما شكل </w:t>
      </w:r>
      <w:r w:rsidR="00BF170B">
        <w:rPr>
          <w:rFonts w:cs="Simplified Arabic" w:hint="cs"/>
          <w:color w:val="000000" w:themeColor="text1"/>
          <w:rtl/>
        </w:rPr>
        <w:t>الإنفاق</w:t>
      </w:r>
      <w:r w:rsidR="00BF170B" w:rsidRPr="00B06021">
        <w:rPr>
          <w:rFonts w:cs="Simplified Arabic" w:hint="cs"/>
          <w:color w:val="000000" w:themeColor="text1"/>
          <w:rtl/>
        </w:rPr>
        <w:t xml:space="preserve"> على البنود الأخرى ما نسبته </w:t>
      </w:r>
      <w:r w:rsidR="006166E5">
        <w:rPr>
          <w:rFonts w:cs="Simplified Arabic" w:hint="cs"/>
          <w:color w:val="000000" w:themeColor="text1"/>
          <w:rtl/>
        </w:rPr>
        <w:t>13.8</w:t>
      </w:r>
      <w:r w:rsidR="00BF170B" w:rsidRPr="00B06021">
        <w:rPr>
          <w:rFonts w:cs="Simplified Arabic" w:hint="cs"/>
          <w:color w:val="000000" w:themeColor="text1"/>
          <w:rtl/>
        </w:rPr>
        <w:t xml:space="preserve">% </w:t>
      </w:r>
      <w:r w:rsidR="00D64B7C" w:rsidRPr="00B06021">
        <w:rPr>
          <w:rFonts w:cs="Simplified Arabic" w:hint="cs"/>
          <w:color w:val="000000" w:themeColor="text1"/>
          <w:rtl/>
        </w:rPr>
        <w:t xml:space="preserve">وشكل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color w:val="000000" w:themeColor="text1"/>
          <w:rtl/>
        </w:rPr>
        <w:t xml:space="preserve"> خدمات الفنادق </w:t>
      </w:r>
      <w:r w:rsidR="0057681D" w:rsidRPr="00B06021">
        <w:rPr>
          <w:rFonts w:cs="Simplified Arabic" w:hint="cs"/>
          <w:color w:val="000000" w:themeColor="text1"/>
          <w:rtl/>
        </w:rPr>
        <w:t>والإقامة</w:t>
      </w:r>
      <w:r w:rsidR="00DC57FF" w:rsidRPr="00B06021">
        <w:rPr>
          <w:rFonts w:cs="Simplified Arabic" w:hint="cs"/>
          <w:color w:val="000000" w:themeColor="text1"/>
          <w:rtl/>
        </w:rPr>
        <w:t xml:space="preserve"> </w:t>
      </w:r>
      <w:r w:rsidR="006166E5">
        <w:rPr>
          <w:rFonts w:cs="Simplified Arabic" w:hint="cs"/>
          <w:color w:val="000000" w:themeColor="text1"/>
          <w:rtl/>
        </w:rPr>
        <w:t>6.9</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Pr>
          <w:rFonts w:cs="Simplified Arabic" w:hint="cs"/>
          <w:color w:val="000000" w:themeColor="text1"/>
          <w:rtl/>
        </w:rPr>
        <w:t>و</w:t>
      </w:r>
      <w:r w:rsidR="006166E5">
        <w:rPr>
          <w:rFonts w:cs="Simplified Arabic" w:hint="cs"/>
          <w:color w:val="000000" w:themeColor="text1"/>
          <w:rtl/>
        </w:rPr>
        <w:t>2.1</w:t>
      </w:r>
      <w:r w:rsidR="00BF170B">
        <w:rPr>
          <w:rFonts w:cs="Simplified Arabic" w:hint="cs"/>
          <w:color w:val="000000" w:themeColor="text1"/>
          <w:rtl/>
        </w:rPr>
        <w:t xml:space="preserve">% </w:t>
      </w:r>
      <w:r w:rsidR="00FB7CC5">
        <w:rPr>
          <w:rFonts w:cs="Simplified Arabic" w:hint="cs"/>
          <w:color w:val="000000" w:themeColor="text1"/>
          <w:rtl/>
        </w:rPr>
        <w:t>الإنفاق</w:t>
      </w:r>
      <w:r w:rsidR="00BF170B">
        <w:rPr>
          <w:rFonts w:cs="Simplified Arabic" w:hint="cs"/>
          <w:color w:val="000000" w:themeColor="text1"/>
          <w:rtl/>
        </w:rPr>
        <w:t xml:space="preserve"> على خدمات الاتصالات </w:t>
      </w:r>
      <w:r w:rsidR="00D64B7C" w:rsidRPr="00B06021">
        <w:rPr>
          <w:rFonts w:cs="Simplified Arabic" w:hint="cs"/>
          <w:color w:val="000000" w:themeColor="text1"/>
          <w:rtl/>
        </w:rPr>
        <w:t xml:space="preserve">من القيمة الكلية </w:t>
      </w:r>
      <w:r w:rsidR="00255740">
        <w:rPr>
          <w:rFonts w:cs="Simplified Arabic" w:hint="cs"/>
          <w:color w:val="000000" w:themeColor="text1"/>
          <w:rtl/>
        </w:rPr>
        <w:t>ل</w:t>
      </w:r>
      <w:r w:rsidR="00DA4BFE">
        <w:rPr>
          <w:rFonts w:cs="Simplified Arabic" w:hint="cs"/>
          <w:color w:val="000000" w:themeColor="text1"/>
          <w:rtl/>
        </w:rPr>
        <w:t>إستهلاك</w:t>
      </w:r>
      <w:r w:rsidR="00D64B7C" w:rsidRPr="00B06021">
        <w:rPr>
          <w:rFonts w:cs="Simplified Arabic" w:hint="cs"/>
          <w:color w:val="000000" w:themeColor="text1"/>
          <w:rtl/>
        </w:rPr>
        <w:t xml:space="preserve"> الزوار الفلسطينيين خارج </w:t>
      </w:r>
      <w:r w:rsidR="00404AF8" w:rsidRPr="00B06021">
        <w:rPr>
          <w:rFonts w:cs="Simplified Arabic" w:hint="cs"/>
          <w:color w:val="000000" w:themeColor="text1"/>
          <w:rtl/>
        </w:rPr>
        <w:t>فلسطين</w:t>
      </w:r>
      <w:r w:rsidR="00EE0CB1"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BE435C" w:rsidRPr="00521E34" w:rsidRDefault="00BE435C" w:rsidP="00521E34">
      <w:pPr>
        <w:jc w:val="center"/>
        <w:rPr>
          <w:rFonts w:cs="Simplified Arabic"/>
          <w:bCs/>
          <w:color w:val="000000"/>
          <w:sz w:val="22"/>
          <w:szCs w:val="22"/>
          <w:rtl/>
        </w:rPr>
      </w:pPr>
    </w:p>
    <w:p w:rsidR="0006387D" w:rsidRDefault="00D64B7C" w:rsidP="00B84277">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8B26D2">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الخارجية</w:t>
      </w:r>
      <w:r w:rsidRPr="00BC0D88">
        <w:rPr>
          <w:rFonts w:cs="Simplified Arabic"/>
          <w:bCs/>
          <w:color w:val="000000"/>
          <w:sz w:val="22"/>
          <w:szCs w:val="22"/>
          <w:rtl/>
        </w:rPr>
        <w:t xml:space="preserve"> </w:t>
      </w:r>
      <w:r w:rsidR="00FA1C36" w:rsidRPr="00BC0D88">
        <w:rPr>
          <w:rFonts w:cs="Simplified Arabic" w:hint="cs"/>
          <w:bCs/>
          <w:color w:val="000000"/>
          <w:sz w:val="22"/>
          <w:szCs w:val="22"/>
          <w:rtl/>
        </w:rPr>
        <w:t>للفلسطينيي</w:t>
      </w:r>
      <w:r w:rsidR="00FA1C36" w:rsidRPr="00BC0D88">
        <w:rPr>
          <w:rFonts w:cs="Simplified Arabic" w:hint="eastAsia"/>
          <w:bCs/>
          <w:color w:val="000000"/>
          <w:sz w:val="22"/>
          <w:szCs w:val="22"/>
          <w:rtl/>
        </w:rPr>
        <w:t>ن</w:t>
      </w:r>
      <w:r w:rsidR="00A70FC9"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807975">
        <w:rPr>
          <w:rFonts w:cs="Simplified Arabic" w:hint="cs"/>
          <w:bCs/>
          <w:color w:val="000000"/>
          <w:sz w:val="22"/>
          <w:szCs w:val="22"/>
          <w:rtl/>
        </w:rPr>
        <w:t xml:space="preserve">، </w:t>
      </w:r>
      <w:r w:rsidR="00B84277">
        <w:rPr>
          <w:rFonts w:cs="Simplified Arabic" w:hint="cs"/>
          <w:bCs/>
          <w:color w:val="000000"/>
          <w:sz w:val="22"/>
          <w:szCs w:val="22"/>
          <w:rtl/>
        </w:rPr>
        <w:t>2019</w:t>
      </w:r>
      <w:r w:rsidR="00807975">
        <w:rPr>
          <w:rFonts w:cs="Simplified Arabic" w:hint="cs"/>
          <w:bCs/>
          <w:color w:val="000000"/>
          <w:sz w:val="22"/>
          <w:szCs w:val="22"/>
          <w:rtl/>
        </w:rPr>
        <w:t>-</w:t>
      </w:r>
      <w:r w:rsidR="00B84277">
        <w:rPr>
          <w:rFonts w:cs="Simplified Arabic" w:hint="cs"/>
          <w:bCs/>
          <w:color w:val="000000"/>
          <w:sz w:val="22"/>
          <w:szCs w:val="22"/>
          <w:rtl/>
        </w:rPr>
        <w:t>2020</w:t>
      </w:r>
    </w:p>
    <w:tbl>
      <w:tblPr>
        <w:tblStyle w:val="TableGrid"/>
        <w:bidiVisual/>
        <w:tblW w:w="0" w:type="auto"/>
        <w:jc w:val="center"/>
        <w:tblLayout w:type="fixed"/>
        <w:tblLook w:val="04A0" w:firstRow="1" w:lastRow="0" w:firstColumn="1" w:lastColumn="0" w:noHBand="0" w:noVBand="1"/>
      </w:tblPr>
      <w:tblGrid>
        <w:gridCol w:w="9179"/>
      </w:tblGrid>
      <w:tr w:rsidR="00807975" w:rsidTr="0011586C">
        <w:trPr>
          <w:trHeight w:val="4150"/>
          <w:jc w:val="center"/>
        </w:trPr>
        <w:tc>
          <w:tcPr>
            <w:tcW w:w="9179" w:type="dxa"/>
          </w:tcPr>
          <w:p w:rsidR="00807975" w:rsidRDefault="00D22DC8" w:rsidP="00807975">
            <w:pPr>
              <w:jc w:val="center"/>
              <w:rPr>
                <w:rFonts w:cs="Simplified Arabic"/>
                <w:bCs/>
                <w:color w:val="000000"/>
                <w:sz w:val="22"/>
                <w:szCs w:val="22"/>
                <w:rtl/>
              </w:rPr>
            </w:pPr>
            <w:r>
              <w:rPr>
                <w:rFonts w:cs="Simplified Arabic"/>
                <w:bCs/>
                <w:noProof/>
                <w:color w:val="000000"/>
                <w:sz w:val="22"/>
                <w:szCs w:val="22"/>
                <w:rtl/>
                <w:lang w:eastAsia="en-US"/>
              </w:rPr>
              <w:drawing>
                <wp:inline distT="0" distB="0" distL="0" distR="0">
                  <wp:extent cx="5663565" cy="2606040"/>
                  <wp:effectExtent l="0" t="0" r="0" b="381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543AE" w:rsidRPr="002608DE" w:rsidRDefault="00CE6B4B" w:rsidP="00521E34">
      <w:pPr>
        <w:jc w:val="both"/>
        <w:rPr>
          <w:rFonts w:ascii="Simplified Arabic" w:hAnsi="Simplified Arabic" w:cs="Simplified Arabic"/>
          <w:b/>
          <w:color w:val="000000"/>
          <w:sz w:val="18"/>
          <w:szCs w:val="18"/>
          <w:rtl/>
        </w:rPr>
      </w:pPr>
      <w:r w:rsidRPr="002608DE">
        <w:rPr>
          <w:rFonts w:ascii="Simplified Arabic" w:hAnsi="Simplified Arabic" w:cs="Simplified Arabic"/>
          <w:b/>
          <w:color w:val="000000"/>
          <w:sz w:val="18"/>
          <w:szCs w:val="18"/>
          <w:rtl/>
        </w:rPr>
        <w:t xml:space="preserve">  </w:t>
      </w:r>
      <w:r w:rsidR="001E4555" w:rsidRPr="002608DE">
        <w:rPr>
          <w:rFonts w:ascii="Simplified Arabic" w:hAnsi="Simplified Arabic" w:cs="Simplified Arabic"/>
          <w:b/>
          <w:color w:val="000000"/>
          <w:sz w:val="18"/>
          <w:szCs w:val="18"/>
          <w:rtl/>
        </w:rPr>
        <w:t xml:space="preserve"> </w:t>
      </w:r>
      <w:r w:rsidR="003543AE" w:rsidRPr="002608DE">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3A7F31" w:rsidRPr="002608DE">
        <w:rPr>
          <w:rFonts w:ascii="Simplified Arabic" w:hAnsi="Simplified Arabic" w:cs="Simplified Arabic"/>
          <w:b/>
          <w:color w:val="000000"/>
          <w:sz w:val="18"/>
          <w:szCs w:val="18"/>
          <w:rtl/>
        </w:rPr>
        <w:t>أخرى:</w:t>
      </w:r>
      <w:r w:rsidR="003543AE" w:rsidRPr="002608DE">
        <w:rPr>
          <w:rFonts w:ascii="Simplified Arabic" w:hAnsi="Simplified Arabic" w:cs="Simplified Arabic"/>
          <w:b/>
          <w:color w:val="000000"/>
          <w:sz w:val="18"/>
          <w:szCs w:val="18"/>
          <w:rtl/>
        </w:rPr>
        <w:t xml:space="preserve"> تشمل </w:t>
      </w:r>
      <w:r w:rsidR="008B7466" w:rsidRPr="002608DE">
        <w:rPr>
          <w:rFonts w:ascii="Simplified Arabic" w:hAnsi="Simplified Arabic" w:cs="Simplified Arabic"/>
          <w:b/>
          <w:color w:val="000000"/>
          <w:sz w:val="18"/>
          <w:szCs w:val="18"/>
          <w:rtl/>
        </w:rPr>
        <w:t>نفقات مكاتب السياحة والسفر وال</w:t>
      </w:r>
      <w:r w:rsidR="003543AE" w:rsidRPr="002608DE">
        <w:rPr>
          <w:rFonts w:ascii="Simplified Arabic" w:hAnsi="Simplified Arabic" w:cs="Simplified Arabic"/>
          <w:b/>
          <w:color w:val="000000"/>
          <w:sz w:val="18"/>
          <w:szCs w:val="18"/>
          <w:rtl/>
        </w:rPr>
        <w:t xml:space="preserve">نفقات </w:t>
      </w:r>
      <w:r w:rsidR="008B7466" w:rsidRPr="002608DE">
        <w:rPr>
          <w:rFonts w:ascii="Simplified Arabic" w:hAnsi="Simplified Arabic" w:cs="Simplified Arabic"/>
          <w:b/>
          <w:color w:val="000000"/>
          <w:sz w:val="18"/>
          <w:szCs w:val="18"/>
          <w:rtl/>
        </w:rPr>
        <w:t>ال</w:t>
      </w:r>
      <w:r w:rsidR="003A7F31" w:rsidRPr="002608DE">
        <w:rPr>
          <w:rFonts w:ascii="Simplified Arabic" w:hAnsi="Simplified Arabic" w:cs="Simplified Arabic"/>
          <w:b/>
          <w:color w:val="000000"/>
          <w:sz w:val="18"/>
          <w:szCs w:val="18"/>
          <w:rtl/>
        </w:rPr>
        <w:t>ترفيهية</w:t>
      </w:r>
    </w:p>
    <w:p w:rsidR="00D64B7C" w:rsidRDefault="00D64B7C" w:rsidP="00521E34">
      <w:pPr>
        <w:jc w:val="both"/>
        <w:rPr>
          <w:rFonts w:cs="Simplified Arabic"/>
          <w:rtl/>
        </w:rPr>
      </w:pPr>
    </w:p>
    <w:p w:rsidR="00C9541E" w:rsidRPr="006F7988" w:rsidRDefault="00C9541E" w:rsidP="00521E34">
      <w:pPr>
        <w:rPr>
          <w:rFonts w:cs="Simplified Arabic"/>
          <w:rtl/>
          <w:lang w:val="en-GB"/>
        </w:rPr>
      </w:pPr>
      <w:r>
        <w:rPr>
          <w:rFonts w:cs="Simplified Arabic"/>
          <w:rtl/>
        </w:rPr>
        <w:br w:type="page"/>
      </w:r>
    </w:p>
    <w:p w:rsidR="00432D5F" w:rsidRDefault="00432D5F"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tl/>
        </w:rPr>
      </w:pPr>
    </w:p>
    <w:p w:rsidR="00AA5CF9" w:rsidRDefault="00F73A8C" w:rsidP="00521E34">
      <w:pPr>
        <w:jc w:val="center"/>
        <w:rPr>
          <w:rFonts w:cs="Simplified Arabic"/>
          <w:rtl/>
        </w:rPr>
      </w:pPr>
      <w:r w:rsidRPr="0006387D">
        <w:rPr>
          <w:rFonts w:cs="Simplified Arabic"/>
          <w:rtl/>
        </w:rPr>
        <w:lastRenderedPageBreak/>
        <w:t xml:space="preserve">الفصل </w:t>
      </w:r>
      <w:r w:rsidR="002C76FD">
        <w:rPr>
          <w:rFonts w:cs="Simplified Arabic" w:hint="cs"/>
          <w:rtl/>
        </w:rPr>
        <w:t>الثالث</w:t>
      </w:r>
    </w:p>
    <w:p w:rsidR="002D3D82" w:rsidRPr="001965B4" w:rsidRDefault="002D3D82" w:rsidP="00521E34">
      <w:pPr>
        <w:jc w:val="center"/>
        <w:rPr>
          <w:rFonts w:cs="Simplified Arabic"/>
          <w:rtl/>
        </w:rPr>
      </w:pPr>
    </w:p>
    <w:p w:rsidR="00F73A8C" w:rsidRDefault="00F73A8C" w:rsidP="00521E34">
      <w:pPr>
        <w:tabs>
          <w:tab w:val="left" w:pos="-1"/>
        </w:tabs>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w:t>
      </w:r>
    </w:p>
    <w:p w:rsidR="00FE29FB" w:rsidRPr="00FE29FB" w:rsidRDefault="00FE29FB" w:rsidP="00521E34">
      <w:pPr>
        <w:jc w:val="both"/>
        <w:rPr>
          <w:rFonts w:cs="Simplified Arabic"/>
          <w:b/>
          <w:bCs/>
          <w:color w:val="000000"/>
          <w:rtl/>
        </w:rPr>
      </w:pPr>
    </w:p>
    <w:p w:rsidR="00AB0E38" w:rsidRDefault="00BD5773" w:rsidP="005E0BB3">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5E0BB3">
        <w:rPr>
          <w:rFonts w:cs="Simplified Arabic" w:hint="cs"/>
          <w:color w:val="000000"/>
          <w:rtl/>
        </w:rPr>
        <w:t>2020</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F654A0">
        <w:rPr>
          <w:rFonts w:cs="Simplified Arabic" w:hint="cs"/>
          <w:color w:val="000000"/>
          <w:rtl/>
        </w:rPr>
        <w:t>، والمتمثلة في ال</w:t>
      </w:r>
      <w:r w:rsidR="00F654A0" w:rsidRPr="00D1320F">
        <w:rPr>
          <w:rFonts w:cs="Simplified Arabic" w:hint="cs"/>
          <w:color w:val="000000"/>
          <w:rtl/>
        </w:rPr>
        <w:t xml:space="preserve">جداول </w:t>
      </w:r>
      <w:r w:rsidR="00F654A0">
        <w:rPr>
          <w:rFonts w:cs="Simplified Arabic" w:hint="cs"/>
          <w:color w:val="000000"/>
          <w:rtl/>
        </w:rPr>
        <w:t>الثلاث</w:t>
      </w:r>
      <w:r w:rsidR="00F654A0" w:rsidRPr="00D1320F">
        <w:rPr>
          <w:rFonts w:cs="Simplified Arabic" w:hint="cs"/>
          <w:color w:val="000000"/>
          <w:rtl/>
        </w:rPr>
        <w:t xml:space="preserve"> الأولى في </w:t>
      </w:r>
      <w:r w:rsidR="00F654A0">
        <w:rPr>
          <w:rFonts w:cs="Simplified Arabic" w:hint="cs"/>
          <w:color w:val="000000"/>
          <w:rtl/>
        </w:rPr>
        <w:t>منظومة حسابات السياحة وفق دليل</w:t>
      </w:r>
      <w:r w:rsidR="00F654A0" w:rsidRPr="00D1320F">
        <w:rPr>
          <w:rFonts w:cs="Simplified Arabic" w:hint="cs"/>
          <w:color w:val="000000"/>
          <w:rtl/>
        </w:rPr>
        <w:t xml:space="preserve"> حساب</w:t>
      </w:r>
      <w:r w:rsidR="00F654A0">
        <w:rPr>
          <w:rFonts w:cs="Simplified Arabic" w:hint="cs"/>
          <w:color w:val="000000"/>
          <w:rtl/>
        </w:rPr>
        <w:t>ات</w:t>
      </w:r>
      <w:r w:rsidR="00F654A0" w:rsidRPr="00D1320F">
        <w:rPr>
          <w:rFonts w:cs="Simplified Arabic" w:hint="cs"/>
          <w:color w:val="000000"/>
          <w:rtl/>
        </w:rPr>
        <w:t xml:space="preserve"> السياحة الفرعي</w:t>
      </w:r>
      <w:r w:rsidR="00F654A0">
        <w:rPr>
          <w:rFonts w:cs="Simplified Arabic" w:hint="cs"/>
          <w:color w:val="000000"/>
          <w:rtl/>
        </w:rPr>
        <w:t>ة</w:t>
      </w:r>
      <w:r w:rsidR="00F654A0" w:rsidRPr="00D1320F">
        <w:rPr>
          <w:rFonts w:cs="Simplified Arabic" w:hint="cs"/>
          <w:color w:val="000000"/>
          <w:rtl/>
        </w:rPr>
        <w:t>، و</w:t>
      </w:r>
      <w:r w:rsidR="00F654A0">
        <w:rPr>
          <w:rFonts w:cs="Simplified Arabic" w:hint="cs"/>
          <w:color w:val="000000"/>
          <w:rtl/>
        </w:rPr>
        <w:t xml:space="preserve">عليه </w:t>
      </w:r>
      <w:r w:rsidR="00F654A0" w:rsidRPr="00D1320F">
        <w:rPr>
          <w:rFonts w:cs="Simplified Arabic" w:hint="cs"/>
          <w:color w:val="000000"/>
          <w:rtl/>
        </w:rPr>
        <w:t xml:space="preserve">تم </w:t>
      </w:r>
      <w:r w:rsidR="00F654A0">
        <w:rPr>
          <w:rFonts w:cs="Simplified Arabic" w:hint="cs"/>
          <w:color w:val="000000"/>
          <w:rtl/>
        </w:rPr>
        <w:t>إعداد</w:t>
      </w:r>
      <w:r w:rsidR="00F654A0" w:rsidRPr="00D1320F">
        <w:rPr>
          <w:rFonts w:cs="Simplified Arabic" w:hint="cs"/>
          <w:color w:val="000000"/>
          <w:rtl/>
        </w:rPr>
        <w:t xml:space="preserve"> الجداول </w:t>
      </w:r>
      <w:r w:rsidR="00F654A0">
        <w:rPr>
          <w:rFonts w:cs="Simplified Arabic" w:hint="cs"/>
          <w:color w:val="000000"/>
          <w:rtl/>
        </w:rPr>
        <w:t>الثلاث</w:t>
      </w:r>
      <w:r w:rsidR="00F654A0" w:rsidRPr="00D1320F">
        <w:rPr>
          <w:rFonts w:cs="Simplified Arabic" w:hint="cs"/>
          <w:color w:val="000000"/>
          <w:rtl/>
        </w:rPr>
        <w:t xml:space="preserve"> </w:t>
      </w:r>
      <w:r w:rsidR="00F654A0">
        <w:rPr>
          <w:rFonts w:cs="Simplified Arabic" w:hint="cs"/>
          <w:color w:val="000000"/>
          <w:rtl/>
        </w:rPr>
        <w:t>لقياس</w:t>
      </w:r>
      <w:r w:rsidR="00F654A0" w:rsidRPr="00D1320F">
        <w:rPr>
          <w:rFonts w:cs="Simplified Arabic" w:hint="cs"/>
          <w:color w:val="000000"/>
          <w:rtl/>
        </w:rPr>
        <w:t xml:space="preserve"> </w:t>
      </w:r>
      <w:r w:rsidR="00691640">
        <w:rPr>
          <w:rFonts w:cs="Simplified Arabic" w:hint="cs"/>
          <w:color w:val="000000"/>
          <w:rtl/>
        </w:rPr>
        <w:t>استهلاك</w:t>
      </w:r>
      <w:r w:rsidR="00F654A0" w:rsidRPr="00D1320F">
        <w:rPr>
          <w:rFonts w:cs="Simplified Arabic" w:hint="cs"/>
          <w:color w:val="000000"/>
          <w:rtl/>
        </w:rPr>
        <w:t xml:space="preserve"> السياحة </w:t>
      </w:r>
      <w:r w:rsidR="00691640">
        <w:rPr>
          <w:rFonts w:cs="Simplified Arabic" w:hint="cs"/>
          <w:color w:val="000000"/>
          <w:rtl/>
        </w:rPr>
        <w:t xml:space="preserve">مصنف وفق فئات الزوار لكل من السياحة </w:t>
      </w:r>
      <w:r w:rsidR="00F654A0" w:rsidRPr="00D1320F">
        <w:rPr>
          <w:rFonts w:cs="Simplified Arabic" w:hint="cs"/>
          <w:color w:val="000000"/>
          <w:rtl/>
        </w:rPr>
        <w:t xml:space="preserve">الوافدة لفلسطين، </w:t>
      </w:r>
      <w:r w:rsidR="00F654A0">
        <w:rPr>
          <w:rFonts w:cs="Simplified Arabic" w:hint="cs"/>
          <w:color w:val="000000"/>
          <w:rtl/>
        </w:rPr>
        <w:t>السياحة المحلية في فلسطين والسياحة الخارجية</w:t>
      </w:r>
      <w:r w:rsidR="00F654A0" w:rsidRPr="00D1320F">
        <w:rPr>
          <w:rFonts w:cs="Simplified Arabic" w:hint="cs"/>
          <w:color w:val="000000"/>
          <w:rtl/>
        </w:rPr>
        <w:t xml:space="preserve"> </w:t>
      </w:r>
      <w:r w:rsidR="00F654A0">
        <w:rPr>
          <w:rFonts w:cs="Simplified Arabic" w:hint="cs"/>
          <w:color w:val="000000"/>
          <w:rtl/>
        </w:rPr>
        <w:t>لل</w:t>
      </w:r>
      <w:r w:rsidR="00F654A0" w:rsidRPr="00D1320F">
        <w:rPr>
          <w:rFonts w:cs="Simplified Arabic" w:hint="cs"/>
          <w:color w:val="000000"/>
          <w:rtl/>
        </w:rPr>
        <w:t>فلسطين</w:t>
      </w:r>
      <w:r w:rsidR="00F654A0">
        <w:rPr>
          <w:rFonts w:cs="Simplified Arabic" w:hint="cs"/>
          <w:color w:val="000000"/>
          <w:rtl/>
        </w:rPr>
        <w:t>يين</w:t>
      </w:r>
      <w:r w:rsidR="00F654A0" w:rsidRPr="00D1320F">
        <w:rPr>
          <w:rFonts w:cs="Simplified Arabic" w:hint="cs"/>
          <w:color w:val="000000"/>
          <w:rtl/>
        </w:rPr>
        <w:t>.</w:t>
      </w:r>
      <w:r w:rsidR="00F654A0">
        <w:rPr>
          <w:rFonts w:cs="Simplified Arabic" w:hint="cs"/>
          <w:color w:val="000000"/>
          <w:rtl/>
        </w:rPr>
        <w:t xml:space="preserve">  </w:t>
      </w:r>
      <w:r w:rsidR="00AB0E38">
        <w:rPr>
          <w:rFonts w:cs="Simplified Arabic" w:hint="cs"/>
          <w:color w:val="000000"/>
          <w:rtl/>
        </w:rPr>
        <w:t xml:space="preserve">وسيتم في هذا الفصل عرض لمصادر البيانات ومعالجتها من المصادر المختلفة من أجل قياس </w:t>
      </w:r>
      <w:r w:rsidR="0048769E">
        <w:rPr>
          <w:rFonts w:cs="Simplified Arabic" w:hint="cs"/>
          <w:color w:val="000000"/>
          <w:rtl/>
        </w:rPr>
        <w:t>الاستهلاك</w:t>
      </w:r>
      <w:r w:rsidR="00AB0E38">
        <w:rPr>
          <w:rFonts w:cs="Simplified Arabic" w:hint="cs"/>
          <w:color w:val="000000"/>
          <w:rtl/>
        </w:rPr>
        <w:t xml:space="preserve"> على السياحة في فلسطين للسياحة الوافدة والمحلية والخارجية. </w:t>
      </w:r>
    </w:p>
    <w:p w:rsidR="00AB0E38" w:rsidRDefault="00AB0E38" w:rsidP="00521E34">
      <w:pPr>
        <w:jc w:val="both"/>
        <w:rPr>
          <w:rFonts w:cs="Simplified Arabic"/>
          <w:color w:val="000000"/>
          <w:rtl/>
        </w:rPr>
      </w:pPr>
    </w:p>
    <w:p w:rsidR="00AB0E38" w:rsidRDefault="00AB0E38" w:rsidP="00521E34">
      <w:pPr>
        <w:jc w:val="both"/>
        <w:rPr>
          <w:rFonts w:cs="Simplified Arabic"/>
          <w:b/>
          <w:bCs/>
          <w:color w:val="000000"/>
          <w:rtl/>
        </w:rPr>
      </w:pPr>
      <w:r w:rsidRPr="00AB0E38">
        <w:rPr>
          <w:rFonts w:cs="Simplified Arabic" w:hint="cs"/>
          <w:b/>
          <w:bCs/>
          <w:color w:val="000000"/>
          <w:rtl/>
        </w:rPr>
        <w:t>1.3 نظرة عامة</w:t>
      </w:r>
    </w:p>
    <w:p w:rsidR="00AB0E38" w:rsidRPr="00521E34" w:rsidRDefault="00AB0E38" w:rsidP="00521E34">
      <w:pPr>
        <w:jc w:val="both"/>
        <w:rPr>
          <w:rFonts w:cs="Simplified Arabic"/>
          <w:b/>
          <w:bCs/>
          <w:color w:val="000000"/>
          <w:sz w:val="16"/>
          <w:szCs w:val="16"/>
          <w:rtl/>
        </w:rPr>
      </w:pPr>
    </w:p>
    <w:p w:rsidR="00AB0E38" w:rsidRPr="00AB0E38" w:rsidRDefault="00AB0E38" w:rsidP="00521E34">
      <w:pPr>
        <w:jc w:val="both"/>
        <w:rPr>
          <w:rFonts w:cs="Simplified Arabic"/>
          <w:b/>
          <w:bCs/>
          <w:color w:val="000000"/>
          <w:rtl/>
        </w:rPr>
      </w:pPr>
      <w:r w:rsidRPr="00AB0E38">
        <w:rPr>
          <w:rFonts w:cs="Simplified Arabic" w:hint="cs"/>
          <w:b/>
          <w:bCs/>
          <w:color w:val="000000"/>
          <w:rtl/>
        </w:rPr>
        <w:t>1.1.3 النظام الرئيسي لحسابات السياحة الفرعية</w:t>
      </w:r>
    </w:p>
    <w:p w:rsidR="00845116" w:rsidRDefault="003543AE" w:rsidP="00D67354">
      <w:pPr>
        <w:jc w:val="both"/>
        <w:rPr>
          <w:rFonts w:cs="Simplified Arabic"/>
          <w:color w:val="000000"/>
          <w:rtl/>
        </w:rPr>
      </w:pPr>
      <w:r>
        <w:rPr>
          <w:rFonts w:cs="Simplified Arabic" w:hint="cs"/>
          <w:color w:val="000000"/>
          <w:rtl/>
        </w:rPr>
        <w:t>أعدت</w:t>
      </w:r>
      <w:r w:rsidR="00845116">
        <w:rPr>
          <w:rFonts w:cs="Simplified Arabic" w:hint="cs"/>
          <w:color w:val="000000"/>
          <w:rtl/>
        </w:rPr>
        <w:t xml:space="preserve"> </w:t>
      </w:r>
      <w:r w:rsidR="00504480">
        <w:rPr>
          <w:rFonts w:cs="Simplified Arabic" w:hint="cs"/>
          <w:color w:val="000000"/>
          <w:rtl/>
        </w:rPr>
        <w:t>جداول</w:t>
      </w:r>
      <w:r w:rsidR="00845116" w:rsidRPr="00845116">
        <w:rPr>
          <w:rFonts w:cs="Simplified Arabic" w:hint="cs"/>
          <w:color w:val="000000"/>
          <w:rtl/>
        </w:rPr>
        <w:t xml:space="preserve"> </w:t>
      </w:r>
      <w:r w:rsidR="0048769E">
        <w:rPr>
          <w:rFonts w:cs="Simplified Arabic" w:hint="cs"/>
          <w:color w:val="000000"/>
          <w:rtl/>
        </w:rPr>
        <w:t>استهلاك</w:t>
      </w:r>
      <w:r w:rsidR="00845116">
        <w:rPr>
          <w:rFonts w:cs="Simplified Arabic" w:hint="cs"/>
          <w:color w:val="000000"/>
          <w:rtl/>
        </w:rPr>
        <w:t xml:space="preserve"> السياحة الوافدة، </w:t>
      </w:r>
      <w:r w:rsidR="00D67354">
        <w:rPr>
          <w:rFonts w:cs="Simplified Arabic" w:hint="cs"/>
          <w:color w:val="000000"/>
          <w:rtl/>
        </w:rPr>
        <w:t>استهلاك</w:t>
      </w:r>
      <w:r w:rsidR="00845116">
        <w:rPr>
          <w:rFonts w:cs="Simplified Arabic" w:hint="cs"/>
          <w:color w:val="000000"/>
          <w:rtl/>
        </w:rPr>
        <w:t xml:space="preserve"> السياحة المحلية </w:t>
      </w:r>
      <w:r w:rsidR="00D67354">
        <w:rPr>
          <w:rFonts w:cs="Simplified Arabic" w:hint="cs"/>
          <w:color w:val="000000"/>
          <w:rtl/>
        </w:rPr>
        <w:t>واستهلاك</w:t>
      </w:r>
      <w:r w:rsidR="00845116">
        <w:rPr>
          <w:rFonts w:cs="Simplified Arabic" w:hint="cs"/>
          <w:color w:val="000000"/>
          <w:rtl/>
        </w:rPr>
        <w:t xml:space="preserve"> السياحة الخارجية </w:t>
      </w:r>
      <w:r w:rsidR="00BD5773">
        <w:rPr>
          <w:rFonts w:cs="Simplified Arabic" w:hint="cs"/>
          <w:color w:val="000000"/>
          <w:rtl/>
        </w:rPr>
        <w:t xml:space="preserve">حسب دليل </w:t>
      </w:r>
      <w:r w:rsidR="0057681D">
        <w:rPr>
          <w:rFonts w:cs="Simplified Arabic" w:hint="cs"/>
          <w:color w:val="000000"/>
          <w:rtl/>
        </w:rPr>
        <w:t>إعداد</w:t>
      </w:r>
      <w:r w:rsidR="00BD5773">
        <w:rPr>
          <w:rFonts w:cs="Simplified Arabic" w:hint="cs"/>
          <w:color w:val="000000"/>
          <w:rtl/>
        </w:rPr>
        <w:t xml:space="preserve"> حسابات السياحة الفرعي</w:t>
      </w:r>
      <w:r w:rsidR="00A70FC9">
        <w:rPr>
          <w:rFonts w:cs="Simplified Arabic" w:hint="cs"/>
          <w:color w:val="000000"/>
          <w:rtl/>
        </w:rPr>
        <w:t>ة</w:t>
      </w:r>
      <w:r w:rsidR="00845116">
        <w:rPr>
          <w:rFonts w:cs="Simplified Arabic" w:hint="cs"/>
          <w:color w:val="000000"/>
          <w:rtl/>
        </w:rPr>
        <w:t xml:space="preserve"> 2008 الصادر </w:t>
      </w:r>
      <w:r w:rsidR="00BD5773">
        <w:rPr>
          <w:rFonts w:cs="Simplified Arabic" w:hint="cs"/>
          <w:color w:val="000000"/>
          <w:rtl/>
        </w:rPr>
        <w:t xml:space="preserve">عن منظمة السياحة العالمية التابعة </w:t>
      </w:r>
      <w:r w:rsidR="0057681D">
        <w:rPr>
          <w:rFonts w:cs="Simplified Arabic" w:hint="cs"/>
          <w:color w:val="000000"/>
          <w:rtl/>
        </w:rPr>
        <w:t>للأمم</w:t>
      </w:r>
      <w:r w:rsidR="00BD5773">
        <w:rPr>
          <w:rFonts w:cs="Simplified Arabic" w:hint="cs"/>
          <w:color w:val="000000"/>
          <w:rtl/>
        </w:rPr>
        <w:t xml:space="preserve"> المتحدة </w:t>
      </w:r>
      <w:r w:rsidR="00BD5773">
        <w:rPr>
          <w:rFonts w:cs="Simplified Arabic"/>
          <w:color w:val="000000"/>
        </w:rPr>
        <w:t>UNWTO</w:t>
      </w:r>
      <w:r w:rsidR="00845116">
        <w:rPr>
          <w:rFonts w:cs="Simplified Arabic" w:hint="cs"/>
          <w:color w:val="000000"/>
          <w:rtl/>
        </w:rPr>
        <w:t>.</w:t>
      </w:r>
    </w:p>
    <w:p w:rsidR="00BD5773" w:rsidRDefault="00BD5773" w:rsidP="00684F70">
      <w:pPr>
        <w:jc w:val="both"/>
        <w:rPr>
          <w:rFonts w:cs="Simplified Arabic"/>
          <w:color w:val="000000"/>
          <w:rtl/>
        </w:rPr>
      </w:pPr>
      <w:r>
        <w:rPr>
          <w:rFonts w:cs="Simplified Arabic" w:hint="cs"/>
          <w:color w:val="000000"/>
          <w:rtl/>
        </w:rPr>
        <w:t xml:space="preserve"> </w:t>
      </w:r>
      <w:r w:rsidR="0057681D">
        <w:rPr>
          <w:rFonts w:cs="Simplified Arabic" w:hint="cs"/>
          <w:color w:val="000000"/>
          <w:rtl/>
        </w:rPr>
        <w:t>ت</w:t>
      </w:r>
      <w:r w:rsidR="00A854CD">
        <w:rPr>
          <w:rFonts w:cs="Simplified Arabic" w:hint="cs"/>
          <w:color w:val="000000"/>
          <w:rtl/>
        </w:rPr>
        <w:t xml:space="preserve">جدر </w:t>
      </w:r>
      <w:r w:rsidR="0057681D">
        <w:rPr>
          <w:rFonts w:cs="Simplified Arabic" w:hint="cs"/>
          <w:color w:val="000000"/>
          <w:rtl/>
        </w:rPr>
        <w:t>الإشارة</w:t>
      </w:r>
      <w:r w:rsidR="00A854CD">
        <w:rPr>
          <w:rFonts w:cs="Simplified Arabic" w:hint="cs"/>
          <w:color w:val="000000"/>
          <w:rtl/>
        </w:rPr>
        <w:t xml:space="preserve"> </w:t>
      </w:r>
      <w:r w:rsidR="0057681D">
        <w:rPr>
          <w:rFonts w:cs="Simplified Arabic" w:hint="cs"/>
          <w:color w:val="000000"/>
          <w:rtl/>
        </w:rPr>
        <w:t>إلى</w:t>
      </w:r>
      <w:r w:rsidR="00A854CD">
        <w:rPr>
          <w:rFonts w:cs="Simplified Arabic" w:hint="cs"/>
          <w:color w:val="000000"/>
          <w:rtl/>
        </w:rPr>
        <w:t xml:space="preserve"> أ</w:t>
      </w:r>
      <w:r>
        <w:rPr>
          <w:rFonts w:cs="Simplified Arabic" w:hint="cs"/>
          <w:color w:val="000000"/>
          <w:rtl/>
        </w:rPr>
        <w:t>ن</w:t>
      </w:r>
      <w:r w:rsidRPr="00BD5773">
        <w:rPr>
          <w:rFonts w:cs="Simplified Arabic" w:hint="cs"/>
          <w:color w:val="000000"/>
          <w:rtl/>
        </w:rPr>
        <w:t xml:space="preserve"> </w:t>
      </w:r>
      <w:r>
        <w:rPr>
          <w:rFonts w:cs="Simplified Arabic" w:hint="cs"/>
          <w:color w:val="000000"/>
          <w:rtl/>
        </w:rPr>
        <w:t xml:space="preserve">دليل </w:t>
      </w:r>
      <w:r w:rsidR="0057681D">
        <w:rPr>
          <w:rFonts w:cs="Simplified Arabic" w:hint="cs"/>
          <w:color w:val="000000"/>
          <w:rtl/>
        </w:rPr>
        <w:t>إعداد</w:t>
      </w:r>
      <w:r>
        <w:rPr>
          <w:rFonts w:cs="Simplified Arabic" w:hint="cs"/>
          <w:color w:val="000000"/>
          <w:rtl/>
        </w:rPr>
        <w:t xml:space="preserve"> حسابات السياحة الفرعي</w:t>
      </w:r>
      <w:r w:rsidR="00465C9D">
        <w:rPr>
          <w:rFonts w:cs="Simplified Arabic" w:hint="cs"/>
          <w:color w:val="000000"/>
          <w:rtl/>
        </w:rPr>
        <w:t>ة</w:t>
      </w:r>
      <w:r>
        <w:rPr>
          <w:rFonts w:cs="Simplified Arabic" w:hint="cs"/>
          <w:color w:val="000000"/>
          <w:rtl/>
        </w:rPr>
        <w:t xml:space="preserve"> 2008 يتفق في المفاهيم والمصطلحات مع نظام الحسابات القومية </w:t>
      </w:r>
      <w:r>
        <w:rPr>
          <w:rFonts w:cs="Simplified Arabic"/>
          <w:color w:val="000000"/>
        </w:rPr>
        <w:t>2008</w:t>
      </w:r>
      <w:r w:rsidR="00465C9D">
        <w:rPr>
          <w:rFonts w:cs="Simplified Arabic" w:hint="cs"/>
          <w:color w:val="000000"/>
          <w:rtl/>
        </w:rPr>
        <w:t xml:space="preserve"> ودليل ميزان المدفوعات </w:t>
      </w:r>
      <w:r w:rsidR="009943FE">
        <w:rPr>
          <w:rFonts w:cs="Simplified Arabic" w:hint="cs"/>
          <w:color w:val="000000"/>
          <w:rtl/>
        </w:rPr>
        <w:t xml:space="preserve">ووضع الاستثمار الدولي 2009، </w:t>
      </w:r>
      <w:r w:rsidR="00465C9D">
        <w:rPr>
          <w:rFonts w:cs="Simplified Arabic" w:hint="cs"/>
          <w:color w:val="000000"/>
          <w:rtl/>
        </w:rPr>
        <w:t>(الط</w:t>
      </w:r>
      <w:r>
        <w:rPr>
          <w:rFonts w:cs="Simplified Arabic" w:hint="cs"/>
          <w:color w:val="000000"/>
          <w:rtl/>
        </w:rPr>
        <w:t>بعة السادسة).</w:t>
      </w:r>
    </w:p>
    <w:p w:rsidR="00AB0E38" w:rsidRDefault="00AB0E38" w:rsidP="00521E34">
      <w:pPr>
        <w:jc w:val="both"/>
        <w:rPr>
          <w:rFonts w:cs="Simplified Arabic"/>
          <w:color w:val="000000"/>
          <w:rtl/>
        </w:rPr>
      </w:pPr>
    </w:p>
    <w:p w:rsidR="00AB0E38" w:rsidRPr="003857BA" w:rsidRDefault="00AB0E38" w:rsidP="00521E34">
      <w:pPr>
        <w:jc w:val="both"/>
        <w:rPr>
          <w:rFonts w:cs="Simplified Arabic"/>
          <w:b/>
          <w:bCs/>
          <w:color w:val="000000"/>
          <w:rtl/>
        </w:rPr>
      </w:pPr>
      <w:r>
        <w:rPr>
          <w:rFonts w:cs="Simplified Arabic" w:hint="cs"/>
          <w:b/>
          <w:bCs/>
          <w:color w:val="000000"/>
          <w:rtl/>
        </w:rPr>
        <w:t>2.1.3</w:t>
      </w:r>
      <w:r w:rsidRPr="003857BA">
        <w:rPr>
          <w:rFonts w:cs="Simplified Arabic"/>
          <w:b/>
          <w:bCs/>
          <w:color w:val="000000"/>
          <w:rtl/>
        </w:rPr>
        <w:t xml:space="preserve"> </w:t>
      </w:r>
      <w:r>
        <w:rPr>
          <w:rFonts w:cs="Simplified Arabic" w:hint="cs"/>
          <w:b/>
          <w:bCs/>
          <w:color w:val="000000"/>
          <w:rtl/>
        </w:rPr>
        <w:t>التغطية الجغرافية</w:t>
      </w:r>
    </w:p>
    <w:p w:rsidR="00AB0E38" w:rsidRPr="003857BA" w:rsidRDefault="006A1F16" w:rsidP="00DE0B07">
      <w:pPr>
        <w:jc w:val="both"/>
        <w:rPr>
          <w:rFonts w:ascii="Arial" w:hAnsi="Arial" w:cs="Simplified Arabic"/>
          <w:color w:val="000000"/>
          <w:rtl/>
        </w:rPr>
      </w:pPr>
      <w:r>
        <w:rPr>
          <w:rFonts w:cs="Simplified Arabic" w:hint="cs"/>
          <w:color w:val="000000"/>
          <w:rtl/>
        </w:rPr>
        <w:t>تم معالجة البيانات بشكل منفصل على مستوى</w:t>
      </w:r>
      <w:r w:rsidR="00AB0E38" w:rsidRPr="003857BA">
        <w:rPr>
          <w:rFonts w:cs="Simplified Arabic"/>
          <w:color w:val="000000"/>
          <w:rtl/>
        </w:rPr>
        <w:t xml:space="preserve"> الضفة الغربية </w:t>
      </w:r>
      <w:r>
        <w:rPr>
          <w:rFonts w:cs="Simplified Arabic" w:hint="cs"/>
          <w:color w:val="000000"/>
          <w:rtl/>
        </w:rPr>
        <w:t>ب</w:t>
      </w:r>
      <w:r w:rsidR="00DE0B07">
        <w:rPr>
          <w:rFonts w:cs="Simplified Arabic" w:hint="cs"/>
          <w:color w:val="000000"/>
          <w:rtl/>
        </w:rPr>
        <w:t>ما</w:t>
      </w:r>
      <w:r>
        <w:rPr>
          <w:rFonts w:cs="Simplified Arabic" w:hint="cs"/>
          <w:color w:val="000000"/>
          <w:rtl/>
        </w:rPr>
        <w:t xml:space="preserve"> </w:t>
      </w:r>
      <w:r w:rsidR="00DE0B07">
        <w:rPr>
          <w:rFonts w:cs="Simplified Arabic" w:hint="cs"/>
          <w:color w:val="000000"/>
          <w:rtl/>
        </w:rPr>
        <w:t>ي</w:t>
      </w:r>
      <w:r w:rsidR="00AB0E38">
        <w:rPr>
          <w:rFonts w:cs="Simplified Arabic" w:hint="cs"/>
          <w:color w:val="000000"/>
          <w:rtl/>
        </w:rPr>
        <w:t xml:space="preserve">شمل </w:t>
      </w:r>
      <w:r w:rsidR="00AB0E38" w:rsidRPr="003857BA">
        <w:rPr>
          <w:rFonts w:cs="Simplified Arabic"/>
          <w:color w:val="000000"/>
          <w:rtl/>
        </w:rPr>
        <w:t>ذلك ا</w:t>
      </w:r>
      <w:r w:rsidR="00243262">
        <w:rPr>
          <w:rFonts w:cs="Simplified Arabic"/>
          <w:color w:val="000000"/>
          <w:rtl/>
        </w:rPr>
        <w:t>لجزء من محافظة القدس والذي ضم</w:t>
      </w:r>
      <w:r w:rsidR="00243262">
        <w:rPr>
          <w:rFonts w:cs="Simplified Arabic" w:hint="cs"/>
          <w:color w:val="000000"/>
          <w:rtl/>
        </w:rPr>
        <w:t xml:space="preserve">ه الاحتلال </w:t>
      </w:r>
      <w:r w:rsidR="00AB0E38" w:rsidRPr="003857BA">
        <w:rPr>
          <w:rFonts w:cs="Simplified Arabic"/>
          <w:color w:val="000000"/>
          <w:rtl/>
        </w:rPr>
        <w:t xml:space="preserve">إسرائيل </w:t>
      </w:r>
      <w:r w:rsidR="00243262">
        <w:rPr>
          <w:rFonts w:cs="Simplified Arabic" w:hint="cs"/>
          <w:color w:val="000000"/>
          <w:rtl/>
        </w:rPr>
        <w:t xml:space="preserve">إليه </w:t>
      </w:r>
      <w:r w:rsidR="00243262">
        <w:rPr>
          <w:rFonts w:cs="Simplified Arabic"/>
          <w:color w:val="000000"/>
          <w:rtl/>
        </w:rPr>
        <w:t>بعيد احتلاله</w:t>
      </w:r>
      <w:r w:rsidR="00AB0E38" w:rsidRPr="003857BA">
        <w:rPr>
          <w:rFonts w:cs="Simplified Arabic"/>
          <w:color w:val="000000"/>
          <w:rtl/>
        </w:rPr>
        <w:t xml:space="preserve"> للضفة الغربية عام 1967، وقطاع غزة.</w:t>
      </w:r>
      <w:r w:rsidR="005C0AAA">
        <w:rPr>
          <w:rFonts w:cs="Simplified Arabic" w:hint="cs"/>
          <w:color w:val="000000"/>
          <w:rtl/>
        </w:rPr>
        <w:t xml:space="preserve">  و</w:t>
      </w:r>
      <w:r w:rsidR="00AB0E38">
        <w:rPr>
          <w:rFonts w:cs="Simplified Arabic" w:hint="cs"/>
          <w:color w:val="000000"/>
          <w:rtl/>
        </w:rPr>
        <w:t>لأغراض إحصائية تم النشر على مستوى فلسطين.</w:t>
      </w:r>
      <w:r w:rsidR="00AB0E38" w:rsidRPr="003857BA">
        <w:rPr>
          <w:rFonts w:cs="Simplified Arabic"/>
          <w:color w:val="000000"/>
          <w:rtl/>
        </w:rPr>
        <w:t xml:space="preserve"> </w:t>
      </w:r>
    </w:p>
    <w:p w:rsidR="00AB0E38" w:rsidRDefault="00AB0E38" w:rsidP="00521E34">
      <w:pPr>
        <w:jc w:val="both"/>
        <w:rPr>
          <w:rFonts w:cs="Simplified Arabic"/>
          <w:color w:val="000000"/>
          <w:rtl/>
        </w:rPr>
      </w:pPr>
    </w:p>
    <w:p w:rsidR="008A0144" w:rsidRPr="003857BA" w:rsidRDefault="00AB0E38" w:rsidP="00521E34">
      <w:pPr>
        <w:pStyle w:val="Heading1"/>
        <w:jc w:val="both"/>
        <w:rPr>
          <w:rFonts w:cs="Simplified Arabic"/>
          <w:sz w:val="24"/>
          <w:szCs w:val="24"/>
          <w:rtl/>
        </w:rPr>
      </w:pPr>
      <w:r>
        <w:rPr>
          <w:rFonts w:cs="Simplified Arabic" w:hint="cs"/>
          <w:sz w:val="24"/>
          <w:szCs w:val="24"/>
          <w:rtl/>
        </w:rPr>
        <w:t>2</w:t>
      </w:r>
      <w:r w:rsidR="00FE29FB">
        <w:rPr>
          <w:rFonts w:cs="Simplified Arabic" w:hint="cs"/>
          <w:sz w:val="24"/>
          <w:szCs w:val="24"/>
          <w:rtl/>
        </w:rPr>
        <w:t>.</w:t>
      </w:r>
      <w:r w:rsidR="001965B4">
        <w:rPr>
          <w:rFonts w:cs="Simplified Arabic" w:hint="cs"/>
          <w:sz w:val="24"/>
          <w:szCs w:val="24"/>
          <w:rtl/>
        </w:rPr>
        <w:t>3</w:t>
      </w:r>
      <w:r w:rsidR="00FE29FB">
        <w:rPr>
          <w:rFonts w:cs="Simplified Arabic" w:hint="cs"/>
          <w:sz w:val="24"/>
          <w:szCs w:val="24"/>
          <w:rtl/>
        </w:rPr>
        <w:t xml:space="preserve">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5470E5" w:rsidRPr="00E9089B" w:rsidRDefault="00DB398B" w:rsidP="005E0BB3">
      <w:pPr>
        <w:tabs>
          <w:tab w:val="left" w:pos="431"/>
        </w:tabs>
        <w:jc w:val="both"/>
        <w:rPr>
          <w:rFonts w:cs="Simplified Arabic"/>
          <w:color w:val="000000" w:themeColor="text1"/>
          <w:rtl/>
        </w:rPr>
      </w:pPr>
      <w:r w:rsidRPr="00E9089B">
        <w:rPr>
          <w:rFonts w:cs="Simplified Arabic" w:hint="cs"/>
          <w:color w:val="000000" w:themeColor="text1"/>
          <w:rtl/>
        </w:rPr>
        <w:t>إن تراكم قاعدة بيانات متسقة عبر سلسلة زمنية متتالية من السنوات للمؤشرات والمتغيرات الاقتصادية، بالاضافة إلى توفير مصادر حديثة و</w:t>
      </w:r>
      <w:r w:rsidR="00B44F24">
        <w:rPr>
          <w:rFonts w:cs="Simplified Arabic" w:hint="cs"/>
          <w:color w:val="000000" w:themeColor="text1"/>
          <w:rtl/>
        </w:rPr>
        <w:t xml:space="preserve">الاستمرارية في </w:t>
      </w:r>
      <w:r w:rsidRPr="00E9089B">
        <w:rPr>
          <w:rFonts w:cs="Simplified Arabic" w:hint="cs"/>
          <w:color w:val="000000" w:themeColor="text1"/>
          <w:rtl/>
        </w:rPr>
        <w:t>التشاور مع الشركاء يتيح فرصة لتحسين مصادر البيانات ودراسة جزئيات خاصة بالحسابات الفرعية للسياحة، كما يساعد في إجراء دراسة مقار</w:t>
      </w:r>
      <w:r w:rsidR="00E9089B" w:rsidRPr="00E9089B">
        <w:rPr>
          <w:rFonts w:cs="Simplified Arabic" w:hint="cs"/>
          <w:color w:val="000000" w:themeColor="text1"/>
          <w:rtl/>
        </w:rPr>
        <w:t>نة للبيانات من مصادرها المختلفة</w:t>
      </w:r>
      <w:r w:rsidR="00B44F24">
        <w:rPr>
          <w:rFonts w:cs="Simplified Arabic" w:hint="cs"/>
          <w:color w:val="000000" w:themeColor="text1"/>
          <w:rtl/>
        </w:rPr>
        <w:t xml:space="preserve"> عبر السنوات</w:t>
      </w:r>
      <w:r w:rsidR="00E9089B" w:rsidRPr="00E9089B">
        <w:rPr>
          <w:rFonts w:cs="Simplified Arabic" w:hint="cs"/>
          <w:color w:val="000000" w:themeColor="text1"/>
          <w:rtl/>
        </w:rPr>
        <w:t xml:space="preserve">، </w:t>
      </w:r>
      <w:r w:rsidR="00B44F24">
        <w:rPr>
          <w:rFonts w:cs="Simplified Arabic" w:hint="cs"/>
          <w:color w:val="000000" w:themeColor="text1"/>
          <w:rtl/>
        </w:rPr>
        <w:t xml:space="preserve">وعليه </w:t>
      </w:r>
      <w:r w:rsidR="00552372" w:rsidRPr="00E9089B">
        <w:rPr>
          <w:rFonts w:cs="Simplified Arabic" w:hint="cs"/>
          <w:color w:val="000000" w:themeColor="text1"/>
          <w:rtl/>
        </w:rPr>
        <w:t>تم معالجة مصادر البيانات</w:t>
      </w:r>
      <w:r w:rsidR="00A854CD" w:rsidRPr="00E9089B">
        <w:rPr>
          <w:rFonts w:cs="Simplified Arabic" w:hint="cs"/>
          <w:color w:val="000000" w:themeColor="text1"/>
          <w:rtl/>
        </w:rPr>
        <w:t xml:space="preserve"> الخاصة بحسابات السياحة الفرعية</w:t>
      </w:r>
      <w:r w:rsidR="00552372" w:rsidRPr="00E9089B">
        <w:rPr>
          <w:rFonts w:cs="Simplified Arabic" w:hint="cs"/>
          <w:color w:val="000000" w:themeColor="text1"/>
          <w:rtl/>
        </w:rPr>
        <w:t xml:space="preserve"> </w:t>
      </w:r>
      <w:r w:rsidR="005E0BB3">
        <w:rPr>
          <w:rFonts w:cs="Simplified Arabic" w:hint="cs"/>
          <w:color w:val="000000" w:themeColor="text1"/>
          <w:rtl/>
        </w:rPr>
        <w:t>2020</w:t>
      </w:r>
      <w:r w:rsidR="00E9089B" w:rsidRPr="00E9089B">
        <w:rPr>
          <w:rFonts w:cs="Simplified Arabic" w:hint="cs"/>
          <w:color w:val="000000" w:themeColor="text1"/>
          <w:rtl/>
        </w:rPr>
        <w:t xml:space="preserve"> </w:t>
      </w:r>
      <w:r w:rsidR="00552372" w:rsidRPr="00E9089B">
        <w:rPr>
          <w:rFonts w:cs="Simplified Arabic" w:hint="cs"/>
          <w:color w:val="000000" w:themeColor="text1"/>
          <w:rtl/>
        </w:rPr>
        <w:t xml:space="preserve">بما </w:t>
      </w:r>
      <w:r w:rsidR="00A854CD" w:rsidRPr="00E9089B">
        <w:rPr>
          <w:rFonts w:cs="Simplified Arabic" w:hint="cs"/>
          <w:color w:val="000000" w:themeColor="text1"/>
          <w:rtl/>
        </w:rPr>
        <w:t xml:space="preserve">يتواءم مع </w:t>
      </w:r>
      <w:r w:rsidR="00552372" w:rsidRPr="00E9089B">
        <w:rPr>
          <w:rFonts w:cs="Simplified Arabic" w:hint="cs"/>
          <w:color w:val="000000" w:themeColor="text1"/>
          <w:rtl/>
        </w:rPr>
        <w:t xml:space="preserve">التصنيفات المتوفرة </w:t>
      </w:r>
      <w:r w:rsidR="005D2EF3" w:rsidRPr="00E9089B">
        <w:rPr>
          <w:rFonts w:cs="Simplified Arabic" w:hint="cs"/>
          <w:color w:val="000000" w:themeColor="text1"/>
          <w:rtl/>
        </w:rPr>
        <w:t>من</w:t>
      </w:r>
      <w:r w:rsidR="005C6480" w:rsidRPr="00E9089B">
        <w:rPr>
          <w:rFonts w:cs="Simplified Arabic" w:hint="cs"/>
          <w:color w:val="000000" w:themeColor="text1"/>
          <w:rtl/>
        </w:rPr>
        <w:t xml:space="preserve"> المصادر المختلفة.</w:t>
      </w:r>
    </w:p>
    <w:p w:rsidR="005C6480" w:rsidRDefault="005C6480" w:rsidP="005C6480">
      <w:pPr>
        <w:tabs>
          <w:tab w:val="left" w:pos="431"/>
        </w:tabs>
        <w:jc w:val="both"/>
        <w:rPr>
          <w:rFonts w:cs="Simplified Arabic"/>
          <w:color w:val="000000"/>
        </w:rPr>
      </w:pPr>
    </w:p>
    <w:p w:rsidR="00AD5D6E" w:rsidRDefault="00AD5D6E">
      <w:pPr>
        <w:bidi w:val="0"/>
        <w:rPr>
          <w:rFonts w:ascii="Arial" w:hAnsi="Arial" w:cs="Simplified Arabic"/>
          <w:color w:val="000000"/>
          <w:rtl/>
        </w:rPr>
      </w:pPr>
      <w:r>
        <w:rPr>
          <w:rFonts w:ascii="Arial" w:hAnsi="Arial" w:cs="Simplified Arabic"/>
          <w:color w:val="000000"/>
          <w:rtl/>
        </w:rPr>
        <w:br w:type="page"/>
      </w:r>
    </w:p>
    <w:p w:rsidR="00E9089B" w:rsidRDefault="00D91B24" w:rsidP="00AD5D6E">
      <w:pPr>
        <w:jc w:val="both"/>
        <w:rPr>
          <w:rFonts w:ascii="Arial" w:hAnsi="Arial" w:cs="Simplified Arabic"/>
          <w:color w:val="000000"/>
          <w:rtl/>
        </w:rPr>
      </w:pPr>
      <w:r>
        <w:rPr>
          <w:rFonts w:ascii="Arial" w:hAnsi="Arial" w:cs="Simplified Arabic" w:hint="cs"/>
          <w:color w:val="000000"/>
          <w:rtl/>
        </w:rPr>
        <w:lastRenderedPageBreak/>
        <w:t>الجدول التالي يوضح منهجية معالجة مصادر البيانات في الجداول:</w:t>
      </w:r>
    </w:p>
    <w:p w:rsidR="00F323EE" w:rsidRPr="00F323EE" w:rsidRDefault="00F323EE" w:rsidP="00521E34">
      <w:pPr>
        <w:jc w:val="both"/>
        <w:rPr>
          <w:rFonts w:ascii="Arial" w:hAnsi="Arial" w:cs="Simplified Arabic"/>
          <w:color w:val="000000"/>
          <w:sz w:val="8"/>
          <w:szCs w:val="8"/>
          <w:rtl/>
        </w:rPr>
      </w:pPr>
    </w:p>
    <w:tbl>
      <w:tblPr>
        <w:tblStyle w:val="TableGrid"/>
        <w:bidiVisual/>
        <w:tblW w:w="9179" w:type="dxa"/>
        <w:tblLook w:val="04A0" w:firstRow="1" w:lastRow="0" w:firstColumn="1" w:lastColumn="0" w:noHBand="0" w:noVBand="1"/>
      </w:tblPr>
      <w:tblGrid>
        <w:gridCol w:w="1666"/>
        <w:gridCol w:w="3118"/>
        <w:gridCol w:w="4395"/>
      </w:tblGrid>
      <w:tr w:rsidR="005D2EF3" w:rsidRPr="00966B91" w:rsidTr="00127C86">
        <w:trPr>
          <w:tblHeader/>
        </w:trPr>
        <w:tc>
          <w:tcPr>
            <w:tcW w:w="1666" w:type="dxa"/>
            <w:vAlign w:val="center"/>
          </w:tcPr>
          <w:p w:rsidR="005D2EF3" w:rsidRDefault="005D2EF3" w:rsidP="00521E34">
            <w:pPr>
              <w:jc w:val="center"/>
              <w:rPr>
                <w:rFonts w:ascii="Simplified Arabic" w:hAnsi="Simplified Arabic" w:cs="Simplified Arabic"/>
                <w:b/>
                <w:bCs/>
                <w:color w:val="000000"/>
                <w:sz w:val="22"/>
                <w:szCs w:val="22"/>
                <w:rtl/>
              </w:rPr>
            </w:pPr>
          </w:p>
          <w:p w:rsidR="00180A75" w:rsidRPr="00966B91" w:rsidRDefault="00180A75" w:rsidP="00521E34">
            <w:pPr>
              <w:jc w:val="center"/>
              <w:rPr>
                <w:rFonts w:ascii="Simplified Arabic" w:hAnsi="Simplified Arabic" w:cs="Simplified Arabic"/>
                <w:b/>
                <w:bCs/>
                <w:color w:val="000000"/>
                <w:sz w:val="22"/>
                <w:szCs w:val="22"/>
                <w:rtl/>
              </w:rPr>
            </w:pPr>
          </w:p>
        </w:tc>
        <w:tc>
          <w:tcPr>
            <w:tcW w:w="3118"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المصدر</w:t>
            </w:r>
          </w:p>
        </w:tc>
        <w:tc>
          <w:tcPr>
            <w:tcW w:w="4395"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ملاحظات</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فنية</w:t>
            </w:r>
          </w:p>
        </w:tc>
      </w:tr>
      <w:tr w:rsidR="005D2EF3" w:rsidRPr="00966B91" w:rsidTr="00127C86">
        <w:tc>
          <w:tcPr>
            <w:tcW w:w="1666" w:type="dxa"/>
          </w:tcPr>
          <w:p w:rsidR="005D2EF3" w:rsidRPr="00966B91" w:rsidRDefault="00EE2E43" w:rsidP="00521E34">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F57045" w:rsidRPr="00BB03D9" w:rsidRDefault="00F57045" w:rsidP="00AE2E37">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 فلسطين</w:t>
            </w:r>
            <w:r w:rsidRPr="00966B91">
              <w:rPr>
                <w:rFonts w:ascii="Simplified Arabic" w:hAnsi="Simplified Arabic" w:cs="Simplified Arabic"/>
                <w:color w:val="000000"/>
                <w:sz w:val="22"/>
                <w:szCs w:val="22"/>
                <w:rtl/>
              </w:rPr>
              <w:t xml:space="preserve"> </w:t>
            </w:r>
            <w:r w:rsidR="00AE2E37">
              <w:rPr>
                <w:rFonts w:ascii="Simplified Arabic" w:hAnsi="Simplified Arabic" w:cs="Simplified Arabic" w:hint="cs"/>
                <w:color w:val="000000"/>
                <w:sz w:val="22"/>
                <w:szCs w:val="22"/>
                <w:rtl/>
              </w:rPr>
              <w:t>2020</w:t>
            </w:r>
          </w:p>
          <w:p w:rsidR="00A84FA5" w:rsidRPr="00BB03D9" w:rsidRDefault="00A84FA5" w:rsidP="00A84FA5">
            <w:pPr>
              <w:pStyle w:val="ListParagraph"/>
              <w:numPr>
                <w:ilvl w:val="0"/>
                <w:numId w:val="19"/>
              </w:numPr>
              <w:ind w:left="317" w:hanging="283"/>
              <w:jc w:val="both"/>
              <w:rPr>
                <w:rFonts w:ascii="Simplified Arabic" w:hAnsi="Simplified Arabic" w:cs="Simplified Arabic"/>
                <w:color w:val="000000" w:themeColor="text1"/>
                <w:sz w:val="22"/>
                <w:szCs w:val="22"/>
              </w:rPr>
            </w:pPr>
            <w:r w:rsidRPr="00BB03D9">
              <w:rPr>
                <w:rFonts w:ascii="Simplified Arabic" w:hAnsi="Simplified Arabic" w:cs="Simplified Arabic" w:hint="cs"/>
                <w:color w:val="000000" w:themeColor="text1"/>
                <w:sz w:val="22"/>
                <w:szCs w:val="22"/>
                <w:rtl/>
              </w:rPr>
              <w:t>بيانات تقرير الشرطة الفلسطينية، احصاءات إدارة المعابر والحدود.</w:t>
            </w:r>
          </w:p>
          <w:p w:rsidR="005D2EF3" w:rsidRPr="00966B91" w:rsidRDefault="005D2EF3" w:rsidP="00AE2E37">
            <w:pPr>
              <w:pStyle w:val="ListParagraph"/>
              <w:numPr>
                <w:ilvl w:val="0"/>
                <w:numId w:val="19"/>
              </w:numPr>
              <w:ind w:left="317" w:hanging="283"/>
              <w:jc w:val="both"/>
              <w:rPr>
                <w:rFonts w:ascii="Simplified Arabic" w:hAnsi="Simplified Arabic" w:cs="Simplified Arabic"/>
                <w:color w:val="000000"/>
                <w:sz w:val="22"/>
                <w:szCs w:val="22"/>
                <w:rtl/>
              </w:rPr>
            </w:pPr>
            <w:r w:rsidRPr="00BB03D9">
              <w:rPr>
                <w:rFonts w:ascii="Simplified Arabic" w:hAnsi="Simplified Arabic" w:cs="Simplified Arabic"/>
                <w:color w:val="000000" w:themeColor="text1"/>
                <w:sz w:val="22"/>
                <w:szCs w:val="22"/>
                <w:rtl/>
              </w:rPr>
              <w:t>تقديرات</w:t>
            </w:r>
            <w:r w:rsidR="007B1FD5" w:rsidRPr="00BB03D9">
              <w:rPr>
                <w:rFonts w:ascii="Simplified Arabic" w:hAnsi="Simplified Arabic" w:cs="Simplified Arabic" w:hint="cs"/>
                <w:color w:val="000000" w:themeColor="text1"/>
                <w:sz w:val="22"/>
                <w:szCs w:val="22"/>
                <w:rtl/>
              </w:rPr>
              <w:t xml:space="preserve"> إقامة السياحة الوافدة في منازل الإجازات ل</w:t>
            </w:r>
            <w:r w:rsidRPr="00BB03D9">
              <w:rPr>
                <w:rFonts w:ascii="Simplified Arabic" w:hAnsi="Simplified Arabic" w:cs="Simplified Arabic" w:hint="cs"/>
                <w:color w:val="000000" w:themeColor="text1"/>
                <w:sz w:val="22"/>
                <w:szCs w:val="22"/>
                <w:rtl/>
              </w:rPr>
              <w:t>عام</w:t>
            </w:r>
            <w:r w:rsidRPr="00BB03D9">
              <w:rPr>
                <w:rFonts w:ascii="Simplified Arabic" w:hAnsi="Simplified Arabic" w:cs="Simplified Arabic"/>
                <w:color w:val="000000" w:themeColor="text1"/>
                <w:sz w:val="22"/>
                <w:szCs w:val="22"/>
                <w:rtl/>
              </w:rPr>
              <w:t xml:space="preserve"> </w:t>
            </w:r>
            <w:r w:rsidR="00AE2E37" w:rsidRPr="00BB03D9">
              <w:rPr>
                <w:rFonts w:asciiTheme="majorBidi" w:hAnsiTheme="majorBidi" w:cstheme="majorBidi" w:hint="cs"/>
                <w:color w:val="000000" w:themeColor="text1"/>
                <w:sz w:val="22"/>
                <w:szCs w:val="22"/>
                <w:rtl/>
              </w:rPr>
              <w:t>2020</w:t>
            </w:r>
            <w:r w:rsidRPr="00BB03D9">
              <w:rPr>
                <w:rFonts w:ascii="Simplified Arabic" w:hAnsi="Simplified Arabic" w:cs="Simplified Arabic" w:hint="cs"/>
                <w:color w:val="000000" w:themeColor="text1"/>
                <w:sz w:val="22"/>
                <w:szCs w:val="22"/>
                <w:rtl/>
              </w:rPr>
              <w:t xml:space="preserve"> المستندة على ال</w:t>
            </w:r>
            <w:r w:rsidRPr="00BB03D9">
              <w:rPr>
                <w:rFonts w:ascii="Simplified Arabic" w:hAnsi="Simplified Arabic" w:cs="Simplified Arabic" w:hint="eastAsia"/>
                <w:color w:val="000000" w:themeColor="text1"/>
                <w:sz w:val="22"/>
                <w:szCs w:val="22"/>
                <w:rtl/>
              </w:rPr>
              <w:t>تعداد</w:t>
            </w:r>
            <w:r w:rsidRPr="00BB03D9">
              <w:rPr>
                <w:rFonts w:ascii="Simplified Arabic" w:hAnsi="Simplified Arabic" w:cs="Simplified Arabic" w:hint="cs"/>
                <w:color w:val="000000" w:themeColor="text1"/>
                <w:sz w:val="22"/>
                <w:szCs w:val="22"/>
                <w:rtl/>
              </w:rPr>
              <w:t xml:space="preserve"> العام</w:t>
            </w:r>
            <w:r w:rsidRPr="00BB03D9">
              <w:rPr>
                <w:rFonts w:ascii="Simplified Arabic" w:hAnsi="Simplified Arabic" w:cs="Simplified Arabic"/>
                <w:color w:val="000000" w:themeColor="text1"/>
                <w:sz w:val="22"/>
                <w:szCs w:val="22"/>
                <w:rtl/>
              </w:rPr>
              <w:t xml:space="preserve"> </w:t>
            </w:r>
            <w:r w:rsidRPr="00966B91">
              <w:rPr>
                <w:rFonts w:ascii="Simplified Arabic" w:hAnsi="Simplified Arabic" w:cs="Simplified Arabic" w:hint="cs"/>
                <w:color w:val="000000"/>
                <w:sz w:val="22"/>
                <w:szCs w:val="22"/>
                <w:rtl/>
              </w:rPr>
              <w:t>ل</w:t>
            </w:r>
            <w:r w:rsidRPr="00966B91">
              <w:rPr>
                <w:rFonts w:ascii="Simplified Arabic" w:hAnsi="Simplified Arabic" w:cs="Simplified Arabic"/>
                <w:color w:val="000000"/>
                <w:sz w:val="22"/>
                <w:szCs w:val="22"/>
                <w:rtl/>
              </w:rPr>
              <w:t>لسكان والمساكن</w:t>
            </w:r>
            <w:r w:rsidRPr="00966B91">
              <w:rPr>
                <w:rFonts w:ascii="Simplified Arabic" w:hAnsi="Simplified Arabic" w:cs="Simplified Arabic" w:hint="cs"/>
                <w:color w:val="000000"/>
                <w:sz w:val="22"/>
                <w:szCs w:val="22"/>
                <w:rtl/>
              </w:rPr>
              <w:t xml:space="preserve"> والمنشآت</w:t>
            </w:r>
            <w:r w:rsidRPr="00966B91">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966B91">
              <w:rPr>
                <w:rFonts w:ascii="Simplified Arabic" w:hAnsi="Simplified Arabic" w:cs="Simplified Arabic"/>
                <w:color w:val="000000"/>
                <w:sz w:val="22"/>
                <w:szCs w:val="22"/>
                <w:rtl/>
              </w:rPr>
              <w:t xml:space="preserve"> </w:t>
            </w:r>
          </w:p>
          <w:p w:rsidR="005D2EF3"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48769E">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Default="00F57045"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A34F36" w:rsidRPr="00966B91" w:rsidRDefault="00A34F36" w:rsidP="00AE2E37">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بيانات أسعار المستهلك</w:t>
            </w:r>
            <w:r w:rsidR="00AD6C0E">
              <w:rPr>
                <w:rFonts w:ascii="Simplified Arabic" w:hAnsi="Simplified Arabic" w:cs="Simplified Arabic" w:hint="cs"/>
                <w:color w:val="000000"/>
                <w:sz w:val="22"/>
                <w:szCs w:val="22"/>
                <w:rtl/>
              </w:rPr>
              <w:t>،</w:t>
            </w:r>
            <w:r>
              <w:rPr>
                <w:rFonts w:ascii="Simplified Arabic" w:hAnsi="Simplified Arabic" w:cs="Simplified Arabic" w:hint="cs"/>
                <w:color w:val="000000"/>
                <w:sz w:val="22"/>
                <w:szCs w:val="22"/>
                <w:rtl/>
              </w:rPr>
              <w:t xml:space="preserve"> </w:t>
            </w:r>
            <w:r w:rsidR="00AE2E37">
              <w:rPr>
                <w:rFonts w:ascii="Simplified Arabic" w:hAnsi="Simplified Arabic" w:cs="Simplified Arabic" w:hint="cs"/>
                <w:color w:val="000000"/>
                <w:sz w:val="22"/>
                <w:szCs w:val="22"/>
                <w:rtl/>
              </w:rPr>
              <w:t>2020</w:t>
            </w:r>
            <w:r>
              <w:rPr>
                <w:rFonts w:ascii="Simplified Arabic" w:hAnsi="Simplified Arabic" w:cs="Simplified Arabic" w:hint="cs"/>
                <w:color w:val="000000"/>
                <w:sz w:val="22"/>
                <w:szCs w:val="22"/>
                <w:rtl/>
              </w:rPr>
              <w:t>.</w:t>
            </w:r>
          </w:p>
        </w:tc>
        <w:tc>
          <w:tcPr>
            <w:tcW w:w="4395" w:type="dxa"/>
          </w:tcPr>
          <w:p w:rsidR="005D2EF3" w:rsidRPr="005F0490" w:rsidRDefault="00EE2E43" w:rsidP="00521E34">
            <w:pPr>
              <w:pStyle w:val="ListParagraph"/>
              <w:numPr>
                <w:ilvl w:val="0"/>
                <w:numId w:val="4"/>
              </w:numPr>
              <w:ind w:left="318" w:hanging="284"/>
              <w:jc w:val="both"/>
              <w:rPr>
                <w:rFonts w:ascii="Simplified Arabic" w:hAnsi="Simplified Arabic" w:cs="Simplified Arabic"/>
                <w:b/>
                <w:bCs/>
                <w:color w:val="000000"/>
                <w:sz w:val="22"/>
                <w:szCs w:val="22"/>
                <w:rtl/>
              </w:rPr>
            </w:pPr>
            <w:r w:rsidRPr="005F0490">
              <w:rPr>
                <w:rFonts w:ascii="Simplified Arabic" w:hAnsi="Simplified Arabic" w:cs="Simplified Arabic"/>
                <w:b/>
                <w:bCs/>
                <w:color w:val="000000"/>
                <w:sz w:val="22"/>
                <w:szCs w:val="22"/>
                <w:rtl/>
              </w:rPr>
              <w:t>إستهلاك</w:t>
            </w:r>
            <w:r w:rsidR="005D2EF3" w:rsidRPr="005F0490">
              <w:rPr>
                <w:rFonts w:ascii="Simplified Arabic" w:hAnsi="Simplified Arabic" w:cs="Simplified Arabic"/>
                <w:b/>
                <w:bCs/>
                <w:color w:val="000000"/>
                <w:sz w:val="22"/>
                <w:szCs w:val="22"/>
                <w:rtl/>
              </w:rPr>
              <w:t xml:space="preserve"> الزوار الوافدين مع مبيت في فندق:</w:t>
            </w:r>
          </w:p>
          <w:p w:rsidR="005D2EF3" w:rsidRPr="005F0490" w:rsidRDefault="005D2EF3" w:rsidP="00AE2E37">
            <w:pPr>
              <w:ind w:left="318"/>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sz w:val="22"/>
                <w:szCs w:val="22"/>
                <w:rtl/>
              </w:rPr>
              <w:t>تم</w:t>
            </w:r>
            <w:r w:rsidR="009753D0" w:rsidRPr="005F0490">
              <w:rPr>
                <w:rFonts w:ascii="Simplified Arabic" w:hAnsi="Simplified Arabic" w:cs="Simplified Arabic"/>
                <w:color w:val="000000"/>
                <w:sz w:val="22"/>
                <w:szCs w:val="22"/>
                <w:rtl/>
              </w:rPr>
              <w:t xml:space="preserve"> اعتماد مسح النشاط الفندقي </w:t>
            </w:r>
            <w:r w:rsidR="00AE2E37" w:rsidRPr="005F0490">
              <w:rPr>
                <w:rFonts w:ascii="Simplified Arabic" w:hAnsi="Simplified Arabic" w:cs="Simplified Arabic"/>
                <w:color w:val="000000"/>
                <w:sz w:val="22"/>
                <w:szCs w:val="22"/>
                <w:rtl/>
              </w:rPr>
              <w:t>2020</w:t>
            </w:r>
            <w:r w:rsidR="009753D0" w:rsidRPr="005F0490">
              <w:rPr>
                <w:rFonts w:ascii="Simplified Arabic" w:hAnsi="Simplified Arabic" w:cs="Simplified Arabic"/>
                <w:color w:val="000000"/>
                <w:sz w:val="22"/>
                <w:szCs w:val="22"/>
                <w:rtl/>
              </w:rPr>
              <w:t xml:space="preserve"> كمصدر لتقدير استه</w:t>
            </w:r>
            <w:r w:rsidR="00AC0A6A" w:rsidRPr="005F0490">
              <w:rPr>
                <w:rFonts w:ascii="Simplified Arabic" w:hAnsi="Simplified Arabic" w:cs="Simplified Arabic"/>
                <w:color w:val="000000"/>
                <w:sz w:val="22"/>
                <w:szCs w:val="22"/>
                <w:rtl/>
              </w:rPr>
              <w:t xml:space="preserve">لاك الزوار الوافدين من خلال حصر </w:t>
            </w:r>
            <w:r w:rsidR="009753D0" w:rsidRPr="005F0490">
              <w:rPr>
                <w:rFonts w:ascii="Simplified Arabic" w:hAnsi="Simplified Arabic" w:cs="Simplified Arabic"/>
                <w:color w:val="000000"/>
                <w:sz w:val="22"/>
                <w:szCs w:val="22"/>
                <w:rtl/>
              </w:rPr>
              <w:t xml:space="preserve">عدد ليالي المبيت وعدد النزلاء بالإضافة </w:t>
            </w:r>
            <w:r w:rsidR="004351F5" w:rsidRPr="005F0490">
              <w:rPr>
                <w:rFonts w:ascii="Simplified Arabic" w:hAnsi="Simplified Arabic" w:cs="Simplified Arabic"/>
                <w:color w:val="000000"/>
                <w:sz w:val="22"/>
                <w:szCs w:val="22"/>
                <w:rtl/>
              </w:rPr>
              <w:t>ل</w:t>
            </w:r>
            <w:r w:rsidR="009753D0" w:rsidRPr="005F0490">
              <w:rPr>
                <w:rFonts w:ascii="Simplified Arabic" w:hAnsi="Simplified Arabic" w:cs="Simplified Arabic"/>
                <w:color w:val="000000"/>
                <w:sz w:val="22"/>
                <w:szCs w:val="22"/>
                <w:rtl/>
              </w:rPr>
              <w:t>لاعتماد على توزيع بنود الاستهلاك حسب منظم الرحل بناء على نتائج مسح نزلاء الفنادق 2009</w:t>
            </w:r>
            <w:r w:rsidR="0094640A" w:rsidRPr="005F0490">
              <w:rPr>
                <w:rFonts w:ascii="Simplified Arabic" w:hAnsi="Simplified Arabic" w:cs="Simplified Arabic"/>
                <w:color w:val="000000"/>
                <w:sz w:val="22"/>
                <w:szCs w:val="22"/>
                <w:rtl/>
              </w:rPr>
              <w:t>.</w:t>
            </w:r>
            <w:r w:rsidR="009F58CD" w:rsidRPr="005F0490">
              <w:rPr>
                <w:rFonts w:ascii="Simplified Arabic" w:hAnsi="Simplified Arabic" w:cs="Simplified Arabic"/>
                <w:color w:val="000000"/>
                <w:sz w:val="22"/>
                <w:szCs w:val="22"/>
                <w:rtl/>
              </w:rPr>
              <w:t xml:space="preserve"> وتقييم</w:t>
            </w:r>
            <w:r w:rsidR="0094640A" w:rsidRPr="005F0490">
              <w:rPr>
                <w:rFonts w:ascii="Simplified Arabic" w:hAnsi="Simplified Arabic" w:cs="Simplified Arabic"/>
                <w:color w:val="000000"/>
                <w:sz w:val="22"/>
                <w:szCs w:val="22"/>
                <w:rtl/>
              </w:rPr>
              <w:t xml:space="preserve"> معدل سعر ليالي المبيت لخدمات الاقامة بالاستناد إلى</w:t>
            </w:r>
            <w:r w:rsidR="009F58CD" w:rsidRPr="005F0490">
              <w:rPr>
                <w:rFonts w:ascii="Simplified Arabic" w:hAnsi="Simplified Arabic" w:cs="Simplified Arabic"/>
                <w:color w:val="000000"/>
                <w:sz w:val="22"/>
                <w:szCs w:val="22"/>
                <w:rtl/>
              </w:rPr>
              <w:t xml:space="preserve"> أسعار المستهلك للفنادق والموتيل</w:t>
            </w:r>
            <w:r w:rsidR="0094640A" w:rsidRPr="005F0490">
              <w:rPr>
                <w:rFonts w:ascii="Simplified Arabic" w:hAnsi="Simplified Arabic" w:cs="Simplified Arabic"/>
                <w:color w:val="000000"/>
                <w:sz w:val="22"/>
                <w:szCs w:val="22"/>
                <w:rtl/>
              </w:rPr>
              <w:t xml:space="preserve">ات وخدمات الاقامة المشابهة </w:t>
            </w:r>
            <w:r w:rsidR="00AE2E37" w:rsidRPr="005F0490">
              <w:rPr>
                <w:rFonts w:ascii="Simplified Arabic" w:hAnsi="Simplified Arabic" w:cs="Simplified Arabic"/>
                <w:color w:val="000000"/>
                <w:sz w:val="22"/>
                <w:szCs w:val="22"/>
                <w:rtl/>
              </w:rPr>
              <w:t>2020</w:t>
            </w:r>
            <w:r w:rsidR="0094640A" w:rsidRPr="005F0490">
              <w:rPr>
                <w:rFonts w:ascii="Simplified Arabic" w:hAnsi="Simplified Arabic" w:cs="Simplified Arabic"/>
                <w:color w:val="000000"/>
                <w:sz w:val="22"/>
                <w:szCs w:val="22"/>
                <w:rtl/>
              </w:rPr>
              <w:t xml:space="preserve"> (الرقم القياسي للأسعار </w:t>
            </w:r>
            <w:r w:rsidR="0094640A" w:rsidRPr="005F0490">
              <w:rPr>
                <w:rFonts w:ascii="Simplified Arabic" w:hAnsi="Simplified Arabic" w:cs="Simplified Arabic"/>
                <w:color w:val="000000" w:themeColor="text1"/>
                <w:sz w:val="22"/>
                <w:szCs w:val="22"/>
                <w:rtl/>
              </w:rPr>
              <w:t xml:space="preserve">المستهلك </w:t>
            </w:r>
            <w:r w:rsidR="00AE2E37" w:rsidRPr="005F0490">
              <w:rPr>
                <w:rFonts w:ascii="Simplified Arabic" w:hAnsi="Simplified Arabic" w:cs="Simplified Arabic"/>
                <w:color w:val="000000" w:themeColor="text1"/>
                <w:sz w:val="22"/>
                <w:szCs w:val="22"/>
                <w:rtl/>
              </w:rPr>
              <w:t>2020</w:t>
            </w:r>
            <w:r w:rsidR="0094640A" w:rsidRPr="005F0490">
              <w:rPr>
                <w:rFonts w:ascii="Simplified Arabic" w:hAnsi="Simplified Arabic" w:cs="Simplified Arabic"/>
                <w:color w:val="000000" w:themeColor="text1"/>
                <w:sz w:val="22"/>
                <w:szCs w:val="22"/>
                <w:rtl/>
              </w:rPr>
              <w:t>).</w:t>
            </w:r>
          </w:p>
          <w:p w:rsidR="005D2EF3" w:rsidRPr="005F0490" w:rsidRDefault="00687065" w:rsidP="00521E34">
            <w:pPr>
              <w:pStyle w:val="ListParagraph"/>
              <w:numPr>
                <w:ilvl w:val="0"/>
                <w:numId w:val="4"/>
              </w:numPr>
              <w:ind w:left="318" w:hanging="284"/>
              <w:jc w:val="both"/>
              <w:rPr>
                <w:rFonts w:ascii="Simplified Arabic" w:hAnsi="Simplified Arabic" w:cs="Simplified Arabic"/>
                <w:b/>
                <w:bCs/>
                <w:color w:val="000000" w:themeColor="text1"/>
                <w:sz w:val="22"/>
                <w:szCs w:val="22"/>
                <w:rtl/>
              </w:rPr>
            </w:pPr>
            <w:r w:rsidRPr="005F0490">
              <w:rPr>
                <w:rFonts w:ascii="Simplified Arabic" w:hAnsi="Simplified Arabic" w:cs="Simplified Arabic"/>
                <w:b/>
                <w:bCs/>
                <w:color w:val="000000" w:themeColor="text1"/>
                <w:sz w:val="22"/>
                <w:szCs w:val="22"/>
                <w:rtl/>
              </w:rPr>
              <w:t>استهلاك</w:t>
            </w:r>
            <w:r w:rsidR="005D2EF3" w:rsidRPr="005F0490">
              <w:rPr>
                <w:rFonts w:ascii="Simplified Arabic" w:hAnsi="Simplified Arabic" w:cs="Simplified Arabic"/>
                <w:b/>
                <w:bCs/>
                <w:color w:val="000000" w:themeColor="text1"/>
                <w:sz w:val="22"/>
                <w:szCs w:val="22"/>
                <w:rtl/>
              </w:rPr>
              <w:t xml:space="preserve"> الزوار الوافدين مع مبيت باستضافة </w:t>
            </w:r>
            <w:r w:rsidR="00620B44" w:rsidRPr="005F0490">
              <w:rPr>
                <w:rFonts w:ascii="Simplified Arabic" w:hAnsi="Simplified Arabic" w:cs="Simplified Arabic"/>
                <w:b/>
                <w:bCs/>
                <w:color w:val="000000" w:themeColor="text1"/>
                <w:sz w:val="22"/>
                <w:szCs w:val="22"/>
                <w:rtl/>
              </w:rPr>
              <w:t>أ</w:t>
            </w:r>
            <w:r w:rsidR="005D2EF3" w:rsidRPr="005F0490">
              <w:rPr>
                <w:rFonts w:ascii="Simplified Arabic" w:hAnsi="Simplified Arabic" w:cs="Simplified Arabic"/>
                <w:b/>
                <w:bCs/>
                <w:color w:val="000000" w:themeColor="text1"/>
                <w:sz w:val="22"/>
                <w:szCs w:val="22"/>
                <w:rtl/>
              </w:rPr>
              <w:t>سر:</w:t>
            </w:r>
          </w:p>
          <w:p w:rsidR="005D2EF3" w:rsidRPr="005F0490" w:rsidRDefault="009753D0" w:rsidP="00C415DA">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themeColor="text1"/>
                <w:sz w:val="22"/>
                <w:szCs w:val="22"/>
                <w:rtl/>
              </w:rPr>
              <w:t>بناء على تراكم المعرفة الفنية والإلمام بواقع البيانات الاحصائية تم</w:t>
            </w:r>
            <w:r w:rsidR="005D2EF3" w:rsidRPr="005F0490">
              <w:rPr>
                <w:rFonts w:ascii="Simplified Arabic" w:hAnsi="Simplified Arabic" w:cs="Simplified Arabic"/>
                <w:color w:val="000000" w:themeColor="text1"/>
                <w:sz w:val="22"/>
                <w:szCs w:val="22"/>
                <w:rtl/>
              </w:rPr>
              <w:t xml:space="preserve"> تقدير مجموع </w:t>
            </w:r>
            <w:r w:rsidR="00687065" w:rsidRPr="005F0490">
              <w:rPr>
                <w:rFonts w:ascii="Simplified Arabic" w:hAnsi="Simplified Arabic" w:cs="Simplified Arabic"/>
                <w:color w:val="000000" w:themeColor="text1"/>
                <w:sz w:val="22"/>
                <w:szCs w:val="22"/>
                <w:rtl/>
              </w:rPr>
              <w:t>استهلاك</w:t>
            </w:r>
            <w:r w:rsidR="005D2EF3" w:rsidRPr="005F0490">
              <w:rPr>
                <w:rFonts w:ascii="Simplified Arabic" w:hAnsi="Simplified Arabic" w:cs="Simplified Arabic"/>
                <w:color w:val="000000" w:themeColor="text1"/>
                <w:sz w:val="22"/>
                <w:szCs w:val="22"/>
                <w:rtl/>
              </w:rPr>
              <w:t xml:space="preserve"> الزوار الوافدين باستضافة </w:t>
            </w:r>
            <w:r w:rsidR="005F0490" w:rsidRPr="005F0490">
              <w:rPr>
                <w:rFonts w:ascii="Simplified Arabic" w:hAnsi="Simplified Arabic" w:cs="Simplified Arabic"/>
                <w:color w:val="000000" w:themeColor="text1"/>
                <w:sz w:val="22"/>
                <w:szCs w:val="22"/>
                <w:rtl/>
              </w:rPr>
              <w:t>ال</w:t>
            </w:r>
            <w:r w:rsidR="00210DA6" w:rsidRPr="005F0490">
              <w:rPr>
                <w:rFonts w:ascii="Simplified Arabic" w:hAnsi="Simplified Arabic" w:cs="Simplified Arabic"/>
                <w:color w:val="000000" w:themeColor="text1"/>
                <w:sz w:val="22"/>
                <w:szCs w:val="22"/>
                <w:rtl/>
              </w:rPr>
              <w:t>أ</w:t>
            </w:r>
            <w:r w:rsidR="005D2EF3" w:rsidRPr="005F0490">
              <w:rPr>
                <w:rFonts w:ascii="Simplified Arabic" w:hAnsi="Simplified Arabic" w:cs="Simplified Arabic"/>
                <w:color w:val="000000" w:themeColor="text1"/>
                <w:sz w:val="22"/>
                <w:szCs w:val="22"/>
                <w:rtl/>
              </w:rPr>
              <w:t>سر</w:t>
            </w:r>
            <w:r w:rsidR="005F0490" w:rsidRPr="005F0490">
              <w:rPr>
                <w:rFonts w:ascii="Simplified Arabic" w:hAnsi="Simplified Arabic" w:cs="Simplified Arabic"/>
                <w:color w:val="000000" w:themeColor="text1"/>
                <w:sz w:val="22"/>
                <w:szCs w:val="22"/>
                <w:rtl/>
              </w:rPr>
              <w:t xml:space="preserve"> الفلسطينية</w:t>
            </w:r>
            <w:r w:rsidR="005D2EF3" w:rsidRPr="005F0490">
              <w:rPr>
                <w:rFonts w:ascii="Simplified Arabic" w:hAnsi="Simplified Arabic" w:cs="Simplified Arabic"/>
                <w:color w:val="000000" w:themeColor="text1"/>
                <w:sz w:val="22"/>
                <w:szCs w:val="22"/>
                <w:rtl/>
              </w:rPr>
              <w:t xml:space="preserve"> من </w:t>
            </w:r>
            <w:r w:rsidR="00C415DA" w:rsidRPr="005F0490">
              <w:rPr>
                <w:rFonts w:ascii="Simplified Arabic" w:hAnsi="Simplified Arabic" w:cs="Simplified Arabic"/>
                <w:color w:val="000000" w:themeColor="text1"/>
                <w:sz w:val="22"/>
                <w:szCs w:val="22"/>
                <w:rtl/>
              </w:rPr>
              <w:t>بيانات تقرير الشرطة الفلسطينية، احصاءات إدارة المعابر والحدود</w:t>
            </w:r>
            <w:r w:rsidR="005D2EF3" w:rsidRPr="005F0490">
              <w:rPr>
                <w:rFonts w:ascii="Simplified Arabic" w:hAnsi="Simplified Arabic" w:cs="Simplified Arabic"/>
                <w:color w:val="000000" w:themeColor="text1"/>
                <w:sz w:val="22"/>
                <w:szCs w:val="22"/>
                <w:rtl/>
              </w:rPr>
              <w:t xml:space="preserve">، كما </w:t>
            </w:r>
            <w:r w:rsidR="00B840DA" w:rsidRPr="005F0490">
              <w:rPr>
                <w:rFonts w:ascii="Simplified Arabic" w:hAnsi="Simplified Arabic" w:cs="Simplified Arabic"/>
                <w:color w:val="000000" w:themeColor="text1"/>
                <w:sz w:val="22"/>
                <w:szCs w:val="22"/>
                <w:rtl/>
              </w:rPr>
              <w:t xml:space="preserve">تم </w:t>
            </w:r>
            <w:r w:rsidR="005D2EF3" w:rsidRPr="005F0490">
              <w:rPr>
                <w:rFonts w:ascii="Simplified Arabic" w:hAnsi="Simplified Arabic" w:cs="Simplified Arabic"/>
                <w:color w:val="000000" w:themeColor="text1"/>
                <w:sz w:val="22"/>
                <w:szCs w:val="22"/>
                <w:rtl/>
              </w:rPr>
              <w:t xml:space="preserve">تقدير عدد الزوار الوافدين </w:t>
            </w:r>
            <w:r w:rsidR="00687065" w:rsidRPr="005F0490">
              <w:rPr>
                <w:rFonts w:ascii="Simplified Arabic" w:hAnsi="Simplified Arabic" w:cs="Simplified Arabic"/>
                <w:color w:val="000000" w:themeColor="text1"/>
                <w:sz w:val="22"/>
                <w:szCs w:val="22"/>
                <w:rtl/>
              </w:rPr>
              <w:t>واستهلاك</w:t>
            </w:r>
            <w:r w:rsidR="005D2EF3" w:rsidRPr="005F0490">
              <w:rPr>
                <w:rFonts w:ascii="Simplified Arabic" w:hAnsi="Simplified Arabic" w:cs="Simplified Arabic"/>
                <w:color w:val="000000" w:themeColor="text1"/>
                <w:sz w:val="22"/>
                <w:szCs w:val="22"/>
                <w:rtl/>
              </w:rPr>
              <w:t xml:space="preserve"> الزائر في ليلة المبيت </w:t>
            </w:r>
            <w:r w:rsidRPr="005F0490">
              <w:rPr>
                <w:rFonts w:ascii="Simplified Arabic" w:hAnsi="Simplified Arabic" w:cs="Simplified Arabic"/>
                <w:color w:val="000000" w:themeColor="text1"/>
                <w:sz w:val="22"/>
                <w:szCs w:val="22"/>
                <w:rtl/>
              </w:rPr>
              <w:t>الواحدة</w:t>
            </w:r>
            <w:r w:rsidR="00096A48" w:rsidRPr="005F0490">
              <w:rPr>
                <w:rFonts w:ascii="Simplified Arabic" w:hAnsi="Simplified Arabic" w:cs="Simplified Arabic"/>
                <w:color w:val="000000" w:themeColor="text1"/>
                <w:sz w:val="22"/>
                <w:szCs w:val="22"/>
                <w:rtl/>
              </w:rPr>
              <w:t>.</w:t>
            </w:r>
          </w:p>
          <w:p w:rsidR="005D2EF3" w:rsidRPr="005F0490"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sidRPr="005F0490">
              <w:rPr>
                <w:rFonts w:ascii="Simplified Arabic" w:hAnsi="Simplified Arabic" w:cs="Simplified Arabic"/>
                <w:b/>
                <w:bCs/>
                <w:color w:val="000000" w:themeColor="text1"/>
                <w:sz w:val="22"/>
                <w:szCs w:val="22"/>
                <w:rtl/>
              </w:rPr>
              <w:t>استهلاك</w:t>
            </w:r>
            <w:r w:rsidR="005D2EF3" w:rsidRPr="005F0490">
              <w:rPr>
                <w:rFonts w:ascii="Simplified Arabic" w:hAnsi="Simplified Arabic" w:cs="Simplified Arabic"/>
                <w:b/>
                <w:bCs/>
                <w:color w:val="000000" w:themeColor="text1"/>
                <w:sz w:val="22"/>
                <w:szCs w:val="22"/>
                <w:rtl/>
              </w:rPr>
              <w:t xml:space="preserve"> الزوار الوافدين مع مبيت في منازل </w:t>
            </w:r>
            <w:r w:rsidR="0057681D" w:rsidRPr="005F0490">
              <w:rPr>
                <w:rFonts w:ascii="Simplified Arabic" w:hAnsi="Simplified Arabic" w:cs="Simplified Arabic"/>
                <w:b/>
                <w:bCs/>
                <w:color w:val="000000" w:themeColor="text1"/>
                <w:sz w:val="22"/>
                <w:szCs w:val="22"/>
                <w:rtl/>
              </w:rPr>
              <w:t>الإقامة</w:t>
            </w:r>
            <w:r w:rsidR="005D2EF3" w:rsidRPr="005F0490">
              <w:rPr>
                <w:rFonts w:ascii="Simplified Arabic" w:hAnsi="Simplified Arabic" w:cs="Simplified Arabic"/>
                <w:b/>
                <w:bCs/>
                <w:color w:val="000000" w:themeColor="text1"/>
                <w:sz w:val="22"/>
                <w:szCs w:val="22"/>
                <w:rtl/>
              </w:rPr>
              <w:t xml:space="preserve"> الثانوية</w:t>
            </w:r>
            <w:r w:rsidR="005D2EF3" w:rsidRPr="005F0490">
              <w:rPr>
                <w:rFonts w:ascii="Simplified Arabic" w:hAnsi="Simplified Arabic" w:cs="Simplified Arabic"/>
                <w:b/>
                <w:bCs/>
                <w:color w:val="000000"/>
                <w:sz w:val="22"/>
                <w:szCs w:val="22"/>
                <w:rtl/>
              </w:rPr>
              <w:t xml:space="preserve">: </w:t>
            </w:r>
          </w:p>
          <w:p w:rsidR="00D54558" w:rsidRPr="005F0490" w:rsidRDefault="005D2EF3" w:rsidP="00C415DA">
            <w:pPr>
              <w:pStyle w:val="ListParagraph"/>
              <w:numPr>
                <w:ilvl w:val="0"/>
                <w:numId w:val="19"/>
              </w:numPr>
              <w:ind w:left="601" w:hanging="283"/>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sz w:val="22"/>
                <w:szCs w:val="22"/>
                <w:rtl/>
              </w:rPr>
              <w:t xml:space="preserve">تم تقدير عدد الزوار الوافدين في منازل ملكية ثانوية </w:t>
            </w:r>
            <w:r w:rsidR="00AB5849" w:rsidRPr="005F0490">
              <w:rPr>
                <w:rFonts w:ascii="Simplified Arabic" w:hAnsi="Simplified Arabic" w:cs="Simplified Arabic"/>
                <w:color w:val="000000"/>
                <w:sz w:val="22"/>
                <w:szCs w:val="22"/>
                <w:rtl/>
              </w:rPr>
              <w:t xml:space="preserve">للعام </w:t>
            </w:r>
            <w:r w:rsidR="00C415DA" w:rsidRPr="005F0490">
              <w:rPr>
                <w:rFonts w:ascii="Simplified Arabic" w:hAnsi="Simplified Arabic" w:cs="Simplified Arabic"/>
                <w:color w:val="000000"/>
                <w:sz w:val="22"/>
                <w:szCs w:val="22"/>
                <w:rtl/>
              </w:rPr>
              <w:t>2020</w:t>
            </w:r>
            <w:r w:rsidR="00AB5849" w:rsidRPr="005F0490">
              <w:rPr>
                <w:rFonts w:ascii="Simplified Arabic" w:hAnsi="Simplified Arabic" w:cs="Simplified Arabic"/>
                <w:color w:val="000000"/>
                <w:sz w:val="22"/>
                <w:szCs w:val="22"/>
                <w:rtl/>
              </w:rPr>
              <w:t xml:space="preserve"> </w:t>
            </w:r>
            <w:r w:rsidRPr="005F0490">
              <w:rPr>
                <w:rFonts w:ascii="Simplified Arabic" w:hAnsi="Simplified Arabic" w:cs="Simplified Arabic"/>
                <w:color w:val="000000"/>
                <w:sz w:val="22"/>
                <w:szCs w:val="22"/>
                <w:rtl/>
              </w:rPr>
              <w:t xml:space="preserve">من خلال </w:t>
            </w:r>
            <w:r w:rsidR="00DD3AFF" w:rsidRPr="005F0490">
              <w:rPr>
                <w:rFonts w:ascii="Simplified Arabic" w:hAnsi="Simplified Arabic" w:cs="Simplified Arabic"/>
                <w:color w:val="000000"/>
                <w:sz w:val="22"/>
                <w:szCs w:val="22"/>
                <w:rtl/>
              </w:rPr>
              <w:t xml:space="preserve">تحديث </w:t>
            </w:r>
            <w:r w:rsidR="00096A48" w:rsidRPr="005F0490">
              <w:rPr>
                <w:rFonts w:ascii="Simplified Arabic" w:hAnsi="Simplified Arabic" w:cs="Simplified Arabic"/>
                <w:color w:val="000000"/>
                <w:sz w:val="22"/>
                <w:szCs w:val="22"/>
                <w:rtl/>
              </w:rPr>
              <w:t>ال</w:t>
            </w:r>
            <w:r w:rsidR="000D677E" w:rsidRPr="005F0490">
              <w:rPr>
                <w:rFonts w:ascii="Simplified Arabic" w:hAnsi="Simplified Arabic" w:cs="Simplified Arabic"/>
                <w:color w:val="000000"/>
                <w:sz w:val="22"/>
                <w:szCs w:val="22"/>
                <w:rtl/>
              </w:rPr>
              <w:t xml:space="preserve">تقديرات </w:t>
            </w:r>
            <w:r w:rsidR="00096A48" w:rsidRPr="005F0490">
              <w:rPr>
                <w:rFonts w:ascii="Simplified Arabic" w:hAnsi="Simplified Arabic" w:cs="Simplified Arabic"/>
                <w:color w:val="000000"/>
                <w:sz w:val="22"/>
                <w:szCs w:val="22"/>
                <w:rtl/>
              </w:rPr>
              <w:t xml:space="preserve">المبنية على </w:t>
            </w:r>
            <w:r w:rsidR="000D677E" w:rsidRPr="005F0490">
              <w:rPr>
                <w:rFonts w:ascii="Simplified Arabic" w:hAnsi="Simplified Arabic" w:cs="Simplified Arabic"/>
                <w:color w:val="000000"/>
                <w:sz w:val="22"/>
                <w:szCs w:val="22"/>
                <w:rtl/>
              </w:rPr>
              <w:t>ال</w:t>
            </w:r>
            <w:r w:rsidRPr="005F0490">
              <w:rPr>
                <w:rFonts w:ascii="Simplified Arabic" w:hAnsi="Simplified Arabic" w:cs="Simplified Arabic"/>
                <w:color w:val="000000"/>
                <w:sz w:val="22"/>
                <w:szCs w:val="22"/>
                <w:rtl/>
              </w:rPr>
              <w:t>تعداد</w:t>
            </w:r>
            <w:r w:rsidR="000D677E" w:rsidRPr="005F0490">
              <w:rPr>
                <w:rFonts w:ascii="Simplified Arabic" w:hAnsi="Simplified Arabic" w:cs="Simplified Arabic"/>
                <w:color w:val="000000"/>
                <w:sz w:val="22"/>
                <w:szCs w:val="22"/>
                <w:rtl/>
              </w:rPr>
              <w:t xml:space="preserve"> العام</w:t>
            </w:r>
            <w:r w:rsidRPr="005F0490">
              <w:rPr>
                <w:rFonts w:ascii="Simplified Arabic" w:hAnsi="Simplified Arabic" w:cs="Simplified Arabic"/>
                <w:color w:val="000000"/>
                <w:sz w:val="22"/>
                <w:szCs w:val="22"/>
                <w:rtl/>
              </w:rPr>
              <w:t xml:space="preserve"> </w:t>
            </w:r>
            <w:r w:rsidR="000D677E" w:rsidRPr="005F0490">
              <w:rPr>
                <w:rFonts w:ascii="Simplified Arabic" w:hAnsi="Simplified Arabic" w:cs="Simplified Arabic"/>
                <w:color w:val="000000"/>
                <w:sz w:val="22"/>
                <w:szCs w:val="22"/>
                <w:rtl/>
              </w:rPr>
              <w:t>ل</w:t>
            </w:r>
            <w:r w:rsidR="0097693E" w:rsidRPr="005F0490">
              <w:rPr>
                <w:rFonts w:ascii="Simplified Arabic" w:hAnsi="Simplified Arabic" w:cs="Simplified Arabic"/>
                <w:color w:val="000000"/>
                <w:sz w:val="22"/>
                <w:szCs w:val="22"/>
                <w:rtl/>
              </w:rPr>
              <w:t>لسكان والمساكن والمنشآت</w:t>
            </w:r>
            <w:r w:rsidR="00B840DA" w:rsidRPr="005F0490">
              <w:rPr>
                <w:rFonts w:ascii="Simplified Arabic" w:hAnsi="Simplified Arabic" w:cs="Simplified Arabic"/>
                <w:color w:val="000000"/>
                <w:sz w:val="22"/>
                <w:szCs w:val="22"/>
                <w:rtl/>
              </w:rPr>
              <w:t xml:space="preserve"> </w:t>
            </w:r>
            <w:r w:rsidR="00017E7A" w:rsidRPr="005F0490">
              <w:rPr>
                <w:rFonts w:ascii="Simplified Arabic" w:hAnsi="Simplified Arabic" w:cs="Simplified Arabic"/>
                <w:color w:val="000000"/>
                <w:sz w:val="22"/>
                <w:szCs w:val="22"/>
                <w:rtl/>
              </w:rPr>
              <w:t>2017</w:t>
            </w:r>
            <w:r w:rsidRPr="005F0490">
              <w:rPr>
                <w:rFonts w:ascii="Simplified Arabic" w:hAnsi="Simplified Arabic" w:cs="Simplified Arabic"/>
                <w:color w:val="000000"/>
                <w:sz w:val="22"/>
                <w:szCs w:val="22"/>
                <w:rtl/>
              </w:rPr>
              <w:t xml:space="preserve">. كما </w:t>
            </w:r>
            <w:r w:rsidRPr="005F0490">
              <w:rPr>
                <w:rFonts w:ascii="Simplified Arabic" w:hAnsi="Simplified Arabic" w:cs="Simplified Arabic"/>
                <w:color w:val="000000" w:themeColor="text1"/>
                <w:sz w:val="22"/>
                <w:szCs w:val="22"/>
                <w:rtl/>
              </w:rPr>
              <w:t xml:space="preserve">تم تقدير عدد ليالي المبيت لهم من خلال متوسط عدد ليالي المبيت </w:t>
            </w:r>
            <w:r w:rsidR="00620B44" w:rsidRPr="005F0490">
              <w:rPr>
                <w:rFonts w:ascii="Simplified Arabic" w:hAnsi="Simplified Arabic" w:cs="Simplified Arabic"/>
                <w:color w:val="000000" w:themeColor="text1"/>
                <w:sz w:val="22"/>
                <w:szCs w:val="22"/>
                <w:rtl/>
              </w:rPr>
              <w:t>باستضافة أ</w:t>
            </w:r>
            <w:r w:rsidR="003F3321" w:rsidRPr="005F0490">
              <w:rPr>
                <w:rFonts w:ascii="Simplified Arabic" w:hAnsi="Simplified Arabic" w:cs="Simplified Arabic"/>
                <w:color w:val="000000" w:themeColor="text1"/>
                <w:sz w:val="22"/>
                <w:szCs w:val="22"/>
                <w:rtl/>
              </w:rPr>
              <w:t>سر</w:t>
            </w:r>
            <w:r w:rsidR="00307C87" w:rsidRPr="005F0490">
              <w:rPr>
                <w:rFonts w:ascii="Simplified Arabic" w:hAnsi="Simplified Arabic" w:cs="Simplified Arabic"/>
                <w:color w:val="000000" w:themeColor="text1"/>
                <w:sz w:val="22"/>
                <w:szCs w:val="22"/>
                <w:rtl/>
              </w:rPr>
              <w:t xml:space="preserve"> </w:t>
            </w:r>
            <w:r w:rsidR="0048769E" w:rsidRPr="005F0490">
              <w:rPr>
                <w:rFonts w:ascii="Simplified Arabic" w:hAnsi="Simplified Arabic" w:cs="Simplified Arabic"/>
                <w:color w:val="000000" w:themeColor="text1"/>
                <w:sz w:val="22"/>
                <w:szCs w:val="22"/>
                <w:rtl/>
              </w:rPr>
              <w:t>(</w:t>
            </w:r>
            <w:r w:rsidR="00C415DA" w:rsidRPr="005F0490">
              <w:rPr>
                <w:rFonts w:ascii="Simplified Arabic" w:hAnsi="Simplified Arabic" w:cs="Simplified Arabic"/>
                <w:color w:val="000000" w:themeColor="text1"/>
                <w:sz w:val="22"/>
                <w:szCs w:val="22"/>
                <w:rtl/>
              </w:rPr>
              <w:t>بناء على بيانات القادمين عبر المعابر الفلسطينية الواردة في تقرير الشرطة الفلسطينية- احصاءات إدارة المعابر والحدود</w:t>
            </w:r>
            <w:r w:rsidR="00307C87" w:rsidRPr="005F0490">
              <w:rPr>
                <w:rFonts w:ascii="Simplified Arabic" w:hAnsi="Simplified Arabic" w:cs="Simplified Arabic"/>
                <w:color w:val="000000" w:themeColor="text1"/>
                <w:sz w:val="22"/>
                <w:szCs w:val="22"/>
                <w:rtl/>
              </w:rPr>
              <w:t>)</w:t>
            </w:r>
            <w:r w:rsidRPr="005F0490">
              <w:rPr>
                <w:rFonts w:ascii="Simplified Arabic" w:hAnsi="Simplified Arabic" w:cs="Simplified Arabic"/>
                <w:color w:val="000000" w:themeColor="text1"/>
                <w:sz w:val="22"/>
                <w:szCs w:val="22"/>
                <w:rtl/>
              </w:rPr>
              <w:t xml:space="preserve">. </w:t>
            </w:r>
          </w:p>
          <w:p w:rsidR="005D2EF3" w:rsidRPr="005F0490" w:rsidRDefault="005D2EF3" w:rsidP="00A86944">
            <w:pPr>
              <w:pStyle w:val="ListParagraph"/>
              <w:numPr>
                <w:ilvl w:val="0"/>
                <w:numId w:val="19"/>
              </w:numPr>
              <w:ind w:left="601" w:hanging="283"/>
              <w:jc w:val="both"/>
              <w:rPr>
                <w:rFonts w:ascii="Simplified Arabic" w:hAnsi="Simplified Arabic" w:cs="Simplified Arabic"/>
                <w:color w:val="000000"/>
                <w:sz w:val="22"/>
                <w:szCs w:val="22"/>
                <w:rtl/>
              </w:rPr>
            </w:pPr>
            <w:r w:rsidRPr="005F0490">
              <w:rPr>
                <w:rFonts w:ascii="Simplified Arabic" w:hAnsi="Simplified Arabic" w:cs="Simplified Arabic"/>
                <w:color w:val="000000" w:themeColor="text1"/>
                <w:sz w:val="22"/>
                <w:szCs w:val="22"/>
                <w:rtl/>
              </w:rPr>
              <w:t xml:space="preserve">تم تقدير </w:t>
            </w:r>
            <w:r w:rsidR="0057681D" w:rsidRPr="005F0490">
              <w:rPr>
                <w:rFonts w:ascii="Simplified Arabic" w:hAnsi="Simplified Arabic" w:cs="Simplified Arabic"/>
                <w:color w:val="000000" w:themeColor="text1"/>
                <w:sz w:val="22"/>
                <w:szCs w:val="22"/>
                <w:rtl/>
              </w:rPr>
              <w:t>إيجار</w:t>
            </w:r>
            <w:r w:rsidRPr="005F0490">
              <w:rPr>
                <w:rFonts w:ascii="Simplified Arabic" w:hAnsi="Simplified Arabic" w:cs="Simplified Arabic"/>
                <w:color w:val="000000" w:themeColor="text1"/>
                <w:sz w:val="22"/>
                <w:szCs w:val="22"/>
                <w:rtl/>
              </w:rPr>
              <w:t xml:space="preserve"> المسكن </w:t>
            </w:r>
            <w:r w:rsidR="00A86944" w:rsidRPr="005F0490">
              <w:rPr>
                <w:rFonts w:ascii="Simplified Arabic" w:hAnsi="Simplified Arabic" w:cs="Simplified Arabic"/>
                <w:color w:val="000000" w:themeColor="text1"/>
                <w:sz w:val="22"/>
                <w:szCs w:val="22"/>
                <w:rtl/>
              </w:rPr>
              <w:t>بناء على</w:t>
            </w:r>
            <w:r w:rsidRPr="005F0490">
              <w:rPr>
                <w:rFonts w:ascii="Simplified Arabic" w:hAnsi="Simplified Arabic" w:cs="Simplified Arabic"/>
                <w:color w:val="000000" w:themeColor="text1"/>
                <w:sz w:val="22"/>
                <w:szCs w:val="22"/>
                <w:rtl/>
              </w:rPr>
              <w:t xml:space="preserve"> </w:t>
            </w:r>
            <w:r w:rsidR="0057681D" w:rsidRPr="005F0490">
              <w:rPr>
                <w:rFonts w:ascii="Simplified Arabic" w:hAnsi="Simplified Arabic" w:cs="Simplified Arabic"/>
                <w:color w:val="000000" w:themeColor="text1"/>
                <w:sz w:val="22"/>
                <w:szCs w:val="22"/>
                <w:rtl/>
              </w:rPr>
              <w:t>الإيجارات</w:t>
            </w:r>
            <w:r w:rsidRPr="005F0490">
              <w:rPr>
                <w:rFonts w:ascii="Simplified Arabic" w:hAnsi="Simplified Arabic" w:cs="Simplified Arabic"/>
                <w:color w:val="000000" w:themeColor="text1"/>
                <w:sz w:val="22"/>
                <w:szCs w:val="22"/>
                <w:rtl/>
              </w:rPr>
              <w:t xml:space="preserve"> المحتسبة من </w:t>
            </w:r>
            <w:r w:rsidRPr="005F0490">
              <w:rPr>
                <w:rFonts w:ascii="Simplified Arabic" w:hAnsi="Simplified Arabic" w:cs="Simplified Arabic"/>
                <w:color w:val="000000"/>
                <w:sz w:val="22"/>
                <w:szCs w:val="22"/>
                <w:rtl/>
              </w:rPr>
              <w:t xml:space="preserve">مسح </w:t>
            </w:r>
            <w:r w:rsidR="00687065" w:rsidRPr="005F0490">
              <w:rPr>
                <w:rFonts w:ascii="Simplified Arabic" w:hAnsi="Simplified Arabic" w:cs="Simplified Arabic"/>
                <w:color w:val="000000"/>
                <w:sz w:val="22"/>
                <w:szCs w:val="22"/>
                <w:rtl/>
              </w:rPr>
              <w:t>استهلاك</w:t>
            </w:r>
            <w:r w:rsidRPr="005F0490">
              <w:rPr>
                <w:rFonts w:ascii="Simplified Arabic" w:hAnsi="Simplified Arabic" w:cs="Simplified Arabic"/>
                <w:color w:val="000000"/>
                <w:sz w:val="22"/>
                <w:szCs w:val="22"/>
                <w:rtl/>
              </w:rPr>
              <w:t xml:space="preserve"> </w:t>
            </w:r>
            <w:r w:rsidR="00A86944" w:rsidRPr="005F0490">
              <w:rPr>
                <w:rFonts w:ascii="Simplified Arabic" w:hAnsi="Simplified Arabic" w:cs="Simplified Arabic"/>
                <w:color w:val="000000"/>
                <w:sz w:val="22"/>
                <w:szCs w:val="22"/>
                <w:rtl/>
              </w:rPr>
              <w:t>وانفاق</w:t>
            </w:r>
            <w:r w:rsidRPr="005F0490">
              <w:rPr>
                <w:rFonts w:ascii="Simplified Arabic" w:hAnsi="Simplified Arabic" w:cs="Simplified Arabic"/>
                <w:color w:val="000000"/>
                <w:sz w:val="22"/>
                <w:szCs w:val="22"/>
                <w:rtl/>
              </w:rPr>
              <w:t xml:space="preserve"> </w:t>
            </w:r>
            <w:r w:rsidR="0057681D" w:rsidRPr="005F0490">
              <w:rPr>
                <w:rFonts w:ascii="Simplified Arabic" w:hAnsi="Simplified Arabic" w:cs="Simplified Arabic"/>
                <w:color w:val="000000"/>
                <w:sz w:val="22"/>
                <w:szCs w:val="22"/>
                <w:rtl/>
              </w:rPr>
              <w:t>الأسرة</w:t>
            </w:r>
            <w:r w:rsidRPr="005F0490">
              <w:rPr>
                <w:rFonts w:ascii="Simplified Arabic" w:hAnsi="Simplified Arabic" w:cs="Simplified Arabic"/>
                <w:color w:val="000000"/>
                <w:sz w:val="22"/>
                <w:szCs w:val="22"/>
                <w:rtl/>
              </w:rPr>
              <w:t xml:space="preserve"> </w:t>
            </w:r>
            <w:r w:rsidR="00A86944" w:rsidRPr="005F0490">
              <w:rPr>
                <w:rFonts w:ascii="Simplified Arabic" w:hAnsi="Simplified Arabic" w:cs="Simplified Arabic"/>
                <w:color w:val="000000"/>
                <w:sz w:val="22"/>
                <w:szCs w:val="22"/>
                <w:rtl/>
              </w:rPr>
              <w:t xml:space="preserve">الفلسطيني 2017 </w:t>
            </w:r>
            <w:r w:rsidRPr="005F0490">
              <w:rPr>
                <w:rFonts w:ascii="Simplified Arabic" w:hAnsi="Simplified Arabic" w:cs="Simplified Arabic"/>
                <w:color w:val="000000"/>
                <w:sz w:val="22"/>
                <w:szCs w:val="22"/>
                <w:rtl/>
              </w:rPr>
              <w:t>للمنازل التي يقطنها مالكوها حسب توصيا</w:t>
            </w:r>
            <w:r w:rsidR="00B840DA" w:rsidRPr="005F0490">
              <w:rPr>
                <w:rFonts w:ascii="Simplified Arabic" w:hAnsi="Simplified Arabic" w:cs="Simplified Arabic"/>
                <w:color w:val="000000"/>
                <w:sz w:val="22"/>
                <w:szCs w:val="22"/>
                <w:rtl/>
              </w:rPr>
              <w:t>ت</w:t>
            </w:r>
            <w:r w:rsidRPr="005F0490">
              <w:rPr>
                <w:rFonts w:ascii="Simplified Arabic" w:hAnsi="Simplified Arabic" w:cs="Simplified Arabic"/>
                <w:color w:val="000000"/>
                <w:sz w:val="22"/>
                <w:szCs w:val="22"/>
                <w:rtl/>
              </w:rPr>
              <w:t xml:space="preserve"> دليل</w:t>
            </w:r>
            <w:r w:rsidR="000D677E" w:rsidRPr="005F0490">
              <w:rPr>
                <w:rFonts w:ascii="Simplified Arabic" w:hAnsi="Simplified Arabic" w:cs="Simplified Arabic"/>
                <w:color w:val="000000"/>
                <w:sz w:val="22"/>
                <w:szCs w:val="22"/>
                <w:rtl/>
              </w:rPr>
              <w:t xml:space="preserve"> </w:t>
            </w:r>
            <w:r w:rsidR="009F2F51" w:rsidRPr="005F0490">
              <w:rPr>
                <w:rFonts w:ascii="Simplified Arabic" w:hAnsi="Simplified Arabic" w:cs="Simplified Arabic"/>
                <w:color w:val="000000"/>
                <w:sz w:val="22"/>
                <w:szCs w:val="22"/>
                <w:rtl/>
              </w:rPr>
              <w:t>إعداد حسابات السياح</w:t>
            </w:r>
            <w:r w:rsidR="00B840DA" w:rsidRPr="005F0490">
              <w:rPr>
                <w:rFonts w:ascii="Simplified Arabic" w:hAnsi="Simplified Arabic" w:cs="Simplified Arabic"/>
                <w:color w:val="000000"/>
                <w:sz w:val="22"/>
                <w:szCs w:val="22"/>
                <w:rtl/>
              </w:rPr>
              <w:t>ة</w:t>
            </w:r>
            <w:r w:rsidR="000D677E" w:rsidRPr="005F0490">
              <w:rPr>
                <w:rFonts w:ascii="Simplified Arabic" w:hAnsi="Simplified Arabic" w:cs="Simplified Arabic"/>
                <w:color w:val="000000"/>
                <w:sz w:val="22"/>
                <w:szCs w:val="22"/>
                <w:rtl/>
              </w:rPr>
              <w:t xml:space="preserve"> الفرعية</w:t>
            </w:r>
            <w:r w:rsidR="00B840DA" w:rsidRPr="005F0490">
              <w:rPr>
                <w:rFonts w:ascii="Simplified Arabic" w:hAnsi="Simplified Arabic" w:cs="Simplified Arabic"/>
                <w:color w:val="000000"/>
                <w:sz w:val="22"/>
                <w:szCs w:val="22"/>
                <w:rtl/>
              </w:rPr>
              <w:t xml:space="preserve"> 2008</w:t>
            </w:r>
            <w:r w:rsidRPr="005F0490">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E31635">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E31635">
              <w:rPr>
                <w:rFonts w:asciiTheme="majorBidi" w:hAnsiTheme="majorBidi" w:cstheme="majorBidi" w:hint="cs"/>
                <w:color w:val="000000"/>
                <w:sz w:val="22"/>
                <w:szCs w:val="22"/>
                <w:rtl/>
              </w:rPr>
              <w:t>2020</w:t>
            </w:r>
          </w:p>
          <w:p w:rsidR="005D2EF3" w:rsidRPr="00966B91" w:rsidRDefault="005D2EF3" w:rsidP="00E31635">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F57045" w:rsidRPr="00966B91">
              <w:rPr>
                <w:rFonts w:ascii="Simplified Arabic" w:hAnsi="Simplified Arabic" w:cs="Simplified Arabic" w:hint="cs"/>
                <w:color w:val="000000"/>
                <w:sz w:val="22"/>
                <w:szCs w:val="22"/>
                <w:rtl/>
              </w:rPr>
              <w:t xml:space="preserve">النشاط </w:t>
            </w:r>
            <w:r w:rsidR="00F57045" w:rsidRPr="00966B91">
              <w:rPr>
                <w:rFonts w:ascii="Simplified Arabic" w:hAnsi="Simplified Arabic" w:cs="Simplified Arabic" w:hint="eastAsia"/>
                <w:color w:val="000000"/>
                <w:sz w:val="22"/>
                <w:szCs w:val="22"/>
                <w:rtl/>
              </w:rPr>
              <w:t>الفن</w:t>
            </w:r>
            <w:r w:rsidRPr="00966B91">
              <w:rPr>
                <w:rFonts w:ascii="Simplified Arabic" w:hAnsi="Simplified Arabic" w:cs="Simplified Arabic" w:hint="eastAsia"/>
                <w:color w:val="000000"/>
                <w:sz w:val="22"/>
                <w:szCs w:val="22"/>
                <w:rtl/>
              </w:rPr>
              <w:t>دق</w:t>
            </w:r>
            <w:r w:rsidR="00F57045" w:rsidRPr="00966B91">
              <w:rPr>
                <w:rFonts w:ascii="Simplified Arabic" w:hAnsi="Simplified Arabic" w:cs="Simplified Arabic" w:hint="cs"/>
                <w:color w:val="000000"/>
                <w:sz w:val="22"/>
                <w:szCs w:val="22"/>
                <w:rtl/>
              </w:rPr>
              <w:t>ي في</w:t>
            </w:r>
            <w:r w:rsidR="00AC2C4D">
              <w:rPr>
                <w:rFonts w:ascii="Simplified Arabic" w:hAnsi="Simplified Arabic" w:cs="Simplified Arabic" w:hint="cs"/>
                <w:color w:val="000000"/>
                <w:sz w:val="22"/>
                <w:szCs w:val="22"/>
                <w:rtl/>
              </w:rPr>
              <w:t xml:space="preserve">         </w:t>
            </w:r>
            <w:r w:rsidR="00F57045" w:rsidRPr="00966B91">
              <w:rPr>
                <w:rFonts w:ascii="Simplified Arabic" w:hAnsi="Simplified Arabic" w:cs="Simplified Arabic" w:hint="cs"/>
                <w:color w:val="000000"/>
                <w:sz w:val="22"/>
                <w:szCs w:val="22"/>
                <w:rtl/>
              </w:rPr>
              <w:t xml:space="preserve"> 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E31635">
              <w:rPr>
                <w:rFonts w:asciiTheme="majorBidi" w:hAnsiTheme="majorBidi" w:cstheme="majorBidi" w:hint="cs"/>
                <w:color w:val="000000"/>
                <w:sz w:val="22"/>
                <w:szCs w:val="22"/>
                <w:rtl/>
              </w:rPr>
              <w:t>2020</w:t>
            </w:r>
            <w:r w:rsidR="00E65F85">
              <w:rPr>
                <w:rFonts w:ascii="Simplified Arabic" w:hAnsi="Simplified Arabic" w:cs="Simplified Arabic" w:hint="cs"/>
                <w:color w:val="000000"/>
                <w:sz w:val="22"/>
                <w:szCs w:val="22"/>
                <w:rtl/>
              </w:rPr>
              <w:t>.</w:t>
            </w:r>
          </w:p>
          <w:p w:rsidR="005D2EF3" w:rsidRPr="00966B91" w:rsidRDefault="005D2EF3" w:rsidP="00521E34">
            <w:pPr>
              <w:ind w:left="317" w:hanging="283"/>
              <w:rPr>
                <w:rFonts w:ascii="Simplified Arabic" w:hAnsi="Simplified Arabic" w:cs="Simplified Arabic"/>
                <w:color w:val="000000"/>
                <w:sz w:val="22"/>
                <w:szCs w:val="22"/>
                <w:rtl/>
              </w:rPr>
            </w:pPr>
          </w:p>
        </w:tc>
        <w:tc>
          <w:tcPr>
            <w:tcW w:w="4395" w:type="dxa"/>
          </w:tcPr>
          <w:p w:rsidR="005D2EF3" w:rsidRPr="005F0490"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sidRPr="005F0490">
              <w:rPr>
                <w:rFonts w:ascii="Simplified Arabic" w:hAnsi="Simplified Arabic" w:cs="Simplified Arabic"/>
                <w:b/>
                <w:bCs/>
                <w:color w:val="000000"/>
                <w:sz w:val="22"/>
                <w:szCs w:val="22"/>
                <w:rtl/>
              </w:rPr>
              <w:t>استهلاك</w:t>
            </w:r>
            <w:r w:rsidR="005D2EF3" w:rsidRPr="005F0490">
              <w:rPr>
                <w:rFonts w:ascii="Simplified Arabic" w:hAnsi="Simplified Arabic" w:cs="Simplified Arabic"/>
                <w:b/>
                <w:bCs/>
                <w:color w:val="000000"/>
                <w:sz w:val="22"/>
                <w:szCs w:val="22"/>
                <w:rtl/>
              </w:rPr>
              <w:t xml:space="preserve"> الزوار الوافدين</w:t>
            </w:r>
            <w:r w:rsidR="00AC7827" w:rsidRPr="005F0490">
              <w:rPr>
                <w:rFonts w:ascii="Simplified Arabic" w:hAnsi="Simplified Arabic" w:cs="Simplified Arabic"/>
                <w:b/>
                <w:bCs/>
                <w:color w:val="000000"/>
                <w:sz w:val="22"/>
                <w:szCs w:val="22"/>
                <w:rtl/>
              </w:rPr>
              <w:t xml:space="preserve"> </w:t>
            </w:r>
            <w:r w:rsidR="005D2EF3" w:rsidRPr="005F0490">
              <w:rPr>
                <w:rFonts w:ascii="Simplified Arabic" w:hAnsi="Simplified Arabic" w:cs="Simplified Arabic"/>
                <w:b/>
                <w:bCs/>
                <w:color w:val="000000"/>
                <w:sz w:val="22"/>
                <w:szCs w:val="22"/>
                <w:rtl/>
              </w:rPr>
              <w:t>بدون مبيت:</w:t>
            </w:r>
          </w:p>
          <w:p w:rsidR="005D2EF3" w:rsidRPr="005F0490" w:rsidRDefault="005D2EF3" w:rsidP="00532519">
            <w:pPr>
              <w:ind w:left="318"/>
              <w:jc w:val="both"/>
              <w:rPr>
                <w:rFonts w:ascii="Simplified Arabic" w:hAnsi="Simplified Arabic" w:cs="Simplified Arabic"/>
                <w:color w:val="000000"/>
                <w:sz w:val="22"/>
                <w:szCs w:val="22"/>
                <w:rtl/>
              </w:rPr>
            </w:pPr>
            <w:r w:rsidRPr="005F0490">
              <w:rPr>
                <w:rFonts w:ascii="Simplified Arabic" w:hAnsi="Simplified Arabic" w:cs="Simplified Arabic"/>
                <w:color w:val="000000"/>
                <w:sz w:val="22"/>
                <w:szCs w:val="22"/>
                <w:rtl/>
              </w:rPr>
              <w:t xml:space="preserve">تم الحصول على </w:t>
            </w:r>
            <w:r w:rsidR="0057681D" w:rsidRPr="005F0490">
              <w:rPr>
                <w:rFonts w:ascii="Simplified Arabic" w:hAnsi="Simplified Arabic" w:cs="Simplified Arabic"/>
                <w:color w:val="000000"/>
                <w:sz w:val="22"/>
                <w:szCs w:val="22"/>
                <w:rtl/>
              </w:rPr>
              <w:t>أعداد</w:t>
            </w:r>
            <w:r w:rsidRPr="005F0490">
              <w:rPr>
                <w:rFonts w:ascii="Simplified Arabic" w:hAnsi="Simplified Arabic" w:cs="Simplified Arabic"/>
                <w:color w:val="000000"/>
                <w:sz w:val="22"/>
                <w:szCs w:val="22"/>
                <w:rtl/>
              </w:rPr>
              <w:t xml:space="preserve"> الزوار الوافدين لليوم الواحد من و</w:t>
            </w:r>
            <w:r w:rsidR="00465C9D" w:rsidRPr="005F0490">
              <w:rPr>
                <w:rFonts w:ascii="Simplified Arabic" w:hAnsi="Simplified Arabic" w:cs="Simplified Arabic"/>
                <w:color w:val="000000"/>
                <w:sz w:val="22"/>
                <w:szCs w:val="22"/>
                <w:rtl/>
              </w:rPr>
              <w:t>اقع بيانات الشرطة السياحية</w:t>
            </w:r>
            <w:r w:rsidR="00180A75" w:rsidRPr="005F0490">
              <w:rPr>
                <w:rFonts w:ascii="Simplified Arabic" w:hAnsi="Simplified Arabic" w:cs="Simplified Arabic"/>
                <w:color w:val="000000"/>
                <w:sz w:val="22"/>
                <w:szCs w:val="22"/>
                <w:rtl/>
              </w:rPr>
              <w:t xml:space="preserve"> لعام</w:t>
            </w:r>
            <w:r w:rsidR="00465C9D" w:rsidRPr="005F0490">
              <w:rPr>
                <w:rFonts w:ascii="Simplified Arabic" w:hAnsi="Simplified Arabic" w:cs="Simplified Arabic"/>
                <w:color w:val="000000"/>
                <w:sz w:val="22"/>
                <w:szCs w:val="22"/>
                <w:rtl/>
              </w:rPr>
              <w:t xml:space="preserve"> </w:t>
            </w:r>
            <w:r w:rsidR="00E31635" w:rsidRPr="005F0490">
              <w:rPr>
                <w:rFonts w:ascii="Simplified Arabic" w:hAnsi="Simplified Arabic" w:cs="Simplified Arabic"/>
                <w:color w:val="000000"/>
                <w:sz w:val="22"/>
                <w:szCs w:val="22"/>
                <w:rtl/>
              </w:rPr>
              <w:t>2020</w:t>
            </w:r>
            <w:r w:rsidRPr="005F0490">
              <w:rPr>
                <w:rFonts w:ascii="Simplified Arabic" w:hAnsi="Simplified Arabic" w:cs="Simplified Arabic"/>
                <w:color w:val="000000"/>
                <w:sz w:val="22"/>
                <w:szCs w:val="22"/>
                <w:rtl/>
              </w:rPr>
              <w:t xml:space="preserve">، كما تم تقدير </w:t>
            </w:r>
            <w:r w:rsidR="00532519">
              <w:rPr>
                <w:rFonts w:ascii="Simplified Arabic" w:hAnsi="Simplified Arabic" w:cs="Simplified Arabic" w:hint="cs"/>
                <w:color w:val="000000"/>
                <w:sz w:val="22"/>
                <w:szCs w:val="22"/>
                <w:rtl/>
              </w:rPr>
              <w:lastRenderedPageBreak/>
              <w:t>استهلاك</w:t>
            </w:r>
            <w:r w:rsidRPr="005F0490">
              <w:rPr>
                <w:rFonts w:ascii="Simplified Arabic" w:hAnsi="Simplified Arabic" w:cs="Simplified Arabic"/>
                <w:color w:val="000000"/>
                <w:sz w:val="22"/>
                <w:szCs w:val="22"/>
                <w:rtl/>
              </w:rPr>
              <w:t xml:space="preserve"> الزوار </w:t>
            </w:r>
            <w:r w:rsidR="0057681D" w:rsidRPr="005F0490">
              <w:rPr>
                <w:rFonts w:ascii="Simplified Arabic" w:hAnsi="Simplified Arabic" w:cs="Simplified Arabic"/>
                <w:color w:val="000000"/>
                <w:sz w:val="22"/>
                <w:szCs w:val="22"/>
                <w:rtl/>
              </w:rPr>
              <w:t>الأجانب</w:t>
            </w:r>
            <w:r w:rsidRPr="005F0490">
              <w:rPr>
                <w:rFonts w:ascii="Simplified Arabic" w:hAnsi="Simplified Arabic" w:cs="Simplified Arabic"/>
                <w:color w:val="000000"/>
                <w:sz w:val="22"/>
                <w:szCs w:val="22"/>
                <w:rtl/>
              </w:rPr>
              <w:t xml:space="preserve"> والفلسطينيين داخل الخط </w:t>
            </w:r>
            <w:r w:rsidR="0057681D" w:rsidRPr="005F0490">
              <w:rPr>
                <w:rFonts w:ascii="Simplified Arabic" w:hAnsi="Simplified Arabic" w:cs="Simplified Arabic"/>
                <w:color w:val="000000"/>
                <w:sz w:val="22"/>
                <w:szCs w:val="22"/>
                <w:rtl/>
              </w:rPr>
              <w:t>الأخضر</w:t>
            </w:r>
            <w:r w:rsidR="005C0AAA" w:rsidRPr="005F0490">
              <w:rPr>
                <w:rFonts w:ascii="Simplified Arabic" w:hAnsi="Simplified Arabic" w:cs="Simplified Arabic"/>
                <w:color w:val="000000"/>
                <w:sz w:val="22"/>
                <w:szCs w:val="22"/>
                <w:rtl/>
              </w:rPr>
              <w:t xml:space="preserve"> كل على حدا</w:t>
            </w:r>
            <w:r w:rsidRPr="005F0490">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521E34">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E31635">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E31635">
              <w:rPr>
                <w:rFonts w:asciiTheme="majorBidi" w:hAnsiTheme="majorBidi" w:cstheme="majorBidi" w:hint="cs"/>
                <w:color w:val="000000"/>
                <w:sz w:val="22"/>
                <w:szCs w:val="22"/>
                <w:rtl/>
              </w:rPr>
              <w:t>2020</w:t>
            </w:r>
          </w:p>
          <w:p w:rsidR="005D2EF3" w:rsidRPr="00966B91" w:rsidRDefault="00F57045" w:rsidP="00E31635">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w:t>
            </w:r>
            <w:r w:rsidR="00CF7B41">
              <w:rPr>
                <w:rFonts w:ascii="Simplified Arabic" w:hAnsi="Simplified Arabic" w:cs="Simplified Arabic" w:hint="cs"/>
                <w:color w:val="000000"/>
                <w:sz w:val="22"/>
                <w:szCs w:val="22"/>
                <w:rtl/>
              </w:rPr>
              <w:t xml:space="preserve"> </w:t>
            </w:r>
            <w:r w:rsidRPr="00966B91">
              <w:rPr>
                <w:rFonts w:ascii="Simplified Arabic" w:hAnsi="Simplified Arabic" w:cs="Simplified Arabic" w:hint="cs"/>
                <w:color w:val="000000"/>
                <w:sz w:val="22"/>
                <w:szCs w:val="22"/>
                <w:rtl/>
              </w:rPr>
              <w:t>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E31635">
              <w:rPr>
                <w:rFonts w:asciiTheme="majorBidi" w:hAnsiTheme="majorBidi" w:cstheme="majorBidi" w:hint="cs"/>
                <w:color w:val="000000"/>
                <w:sz w:val="22"/>
                <w:szCs w:val="22"/>
                <w:rtl/>
              </w:rPr>
              <w:t>2020</w:t>
            </w:r>
            <w:r w:rsidR="00914A47" w:rsidRPr="00966B91">
              <w:rPr>
                <w:rFonts w:ascii="Simplified Arabic" w:hAnsi="Simplified Arabic" w:cs="Simplified Arabic" w:hint="cs"/>
                <w:color w:val="000000"/>
                <w:sz w:val="22"/>
                <w:szCs w:val="22"/>
                <w:rtl/>
              </w:rPr>
              <w:t>.</w:t>
            </w:r>
          </w:p>
          <w:p w:rsidR="008F6AA6" w:rsidRDefault="008F6AA6"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3B4C83" w:rsidRPr="00966B91" w:rsidRDefault="003B4C83" w:rsidP="00E31635">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بيانات أسعار المستهلك، </w:t>
            </w:r>
            <w:r w:rsidR="00E31635">
              <w:rPr>
                <w:rFonts w:ascii="Simplified Arabic" w:hAnsi="Simplified Arabic" w:cs="Simplified Arabic" w:hint="cs"/>
                <w:color w:val="000000"/>
                <w:sz w:val="22"/>
                <w:szCs w:val="22"/>
                <w:rtl/>
              </w:rPr>
              <w:t>2020</w:t>
            </w:r>
            <w:r>
              <w:rPr>
                <w:rFonts w:ascii="Simplified Arabic" w:hAnsi="Simplified Arabic" w:cs="Simplified Arabic" w:hint="cs"/>
                <w:color w:val="000000"/>
                <w:sz w:val="22"/>
                <w:szCs w:val="22"/>
                <w:rtl/>
              </w:rPr>
              <w:t>.</w:t>
            </w: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8836B3" w:rsidP="00F17099">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بناء على </w:t>
            </w:r>
            <w:r w:rsidR="000B43FE">
              <w:rPr>
                <w:rFonts w:ascii="Simplified Arabic" w:hAnsi="Simplified Arabic" w:cs="Simplified Arabic" w:hint="cs"/>
                <w:color w:val="000000"/>
                <w:sz w:val="22"/>
                <w:szCs w:val="22"/>
                <w:rtl/>
              </w:rPr>
              <w:t xml:space="preserve">نتائج مسح النشاط الفندقي </w:t>
            </w:r>
            <w:r w:rsidR="00E31635">
              <w:rPr>
                <w:rFonts w:ascii="Simplified Arabic" w:hAnsi="Simplified Arabic" w:cs="Simplified Arabic" w:hint="cs"/>
                <w:color w:val="000000"/>
                <w:sz w:val="22"/>
                <w:szCs w:val="22"/>
                <w:rtl/>
              </w:rPr>
              <w:t>2020</w:t>
            </w:r>
            <w:r w:rsidR="000B43FE">
              <w:rPr>
                <w:rFonts w:ascii="Simplified Arabic" w:hAnsi="Simplified Arabic" w:cs="Simplified Arabic" w:hint="cs"/>
                <w:color w:val="000000"/>
                <w:sz w:val="22"/>
                <w:szCs w:val="22"/>
                <w:rtl/>
              </w:rPr>
              <w:t xml:space="preserve"> كمصدر لتقدير استهلاك ال</w:t>
            </w:r>
            <w:r w:rsidR="00763858">
              <w:rPr>
                <w:rFonts w:ascii="Simplified Arabic" w:hAnsi="Simplified Arabic" w:cs="Simplified Arabic" w:hint="cs"/>
                <w:color w:val="000000"/>
                <w:sz w:val="22"/>
                <w:szCs w:val="22"/>
                <w:rtl/>
              </w:rPr>
              <w:t>سياح المحليين</w:t>
            </w:r>
            <w:r w:rsidR="000B43FE">
              <w:rPr>
                <w:rFonts w:ascii="Simplified Arabic" w:hAnsi="Simplified Arabic" w:cs="Simplified Arabic" w:hint="cs"/>
                <w:color w:val="000000"/>
                <w:sz w:val="22"/>
                <w:szCs w:val="22"/>
                <w:rtl/>
              </w:rPr>
              <w:t xml:space="preserve"> من خلال حصر عدد ليالي المبيت وعدد النزلاء بالإضافة للاعتماد على توزيع بنود الاستهلاك حسب منظم الرحل بناء على نتائج مسح نزلاء الفنادق 2009. وتقييم معدل سعر ليالي المبيت لخدمات الاقامة بالاستناد إلى أسعار المستهلك للفنادق والموتيلات وخدمات الاقامة المشابهة </w:t>
            </w:r>
            <w:r w:rsidR="00F17099">
              <w:rPr>
                <w:rFonts w:ascii="Simplified Arabic" w:hAnsi="Simplified Arabic" w:cs="Simplified Arabic" w:hint="cs"/>
                <w:color w:val="000000"/>
                <w:sz w:val="22"/>
                <w:szCs w:val="22"/>
                <w:rtl/>
              </w:rPr>
              <w:t>2020</w:t>
            </w:r>
            <w:r w:rsidR="000B43FE">
              <w:rPr>
                <w:rFonts w:ascii="Simplified Arabic" w:hAnsi="Simplified Arabic" w:cs="Simplified Arabic" w:hint="cs"/>
                <w:color w:val="000000"/>
                <w:sz w:val="22"/>
                <w:szCs w:val="22"/>
                <w:rtl/>
              </w:rPr>
              <w:t xml:space="preserve"> (الرقم القياسي للأسعار المستهلك 20</w:t>
            </w:r>
            <w:r w:rsidR="00F17099">
              <w:rPr>
                <w:rFonts w:ascii="Simplified Arabic" w:hAnsi="Simplified Arabic" w:cs="Simplified Arabic" w:hint="cs"/>
                <w:color w:val="000000"/>
                <w:sz w:val="22"/>
                <w:szCs w:val="22"/>
                <w:rtl/>
              </w:rPr>
              <w:t>20</w:t>
            </w:r>
            <w:r w:rsidR="000B43FE">
              <w:rPr>
                <w:rFonts w:ascii="Simplified Arabic" w:hAnsi="Simplified Arabic" w:cs="Simplified Arabic" w:hint="cs"/>
                <w:color w:val="000000"/>
                <w:sz w:val="22"/>
                <w:szCs w:val="22"/>
                <w:rtl/>
              </w:rPr>
              <w:t>).</w:t>
            </w:r>
            <w:r w:rsidR="005D2EF3" w:rsidRPr="00966B91">
              <w:rPr>
                <w:rFonts w:ascii="Simplified Arabic" w:hAnsi="Simplified Arabic" w:cs="Simplified Arabic"/>
                <w:color w:val="000000"/>
                <w:sz w:val="22"/>
                <w:szCs w:val="22"/>
                <w:rtl/>
              </w:rPr>
              <w:t xml:space="preserve"> </w:t>
            </w:r>
          </w:p>
        </w:tc>
      </w:tr>
      <w:tr w:rsidR="005D2EF3" w:rsidRPr="00966B91" w:rsidTr="00127C86">
        <w:tc>
          <w:tcPr>
            <w:tcW w:w="1666" w:type="dxa"/>
          </w:tcPr>
          <w:p w:rsidR="005D2EF3" w:rsidRPr="00966B91" w:rsidRDefault="00532519"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A84FA5">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CE7BD8">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A84FA5">
              <w:rPr>
                <w:rFonts w:asciiTheme="majorBidi" w:hAnsiTheme="majorBidi" w:cstheme="majorBidi"/>
                <w:color w:val="000000"/>
                <w:sz w:val="22"/>
                <w:szCs w:val="22"/>
              </w:rPr>
              <w:t>2020</w:t>
            </w:r>
          </w:p>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521E34">
            <w:pPr>
              <w:pStyle w:val="ListParagraph"/>
              <w:ind w:left="317" w:hanging="283"/>
              <w:jc w:val="both"/>
              <w:rPr>
                <w:rFonts w:ascii="Simplified Arabic" w:hAnsi="Simplified Arabic" w:cs="Simplified Arabic"/>
                <w:color w:val="000000"/>
                <w:sz w:val="22"/>
                <w:szCs w:val="22"/>
                <w:rtl/>
              </w:rPr>
            </w:pP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بدون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0D677E"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 xml:space="preserve">(زوار </w:t>
            </w:r>
            <w:r w:rsidR="005D2EF3" w:rsidRPr="00966B91">
              <w:rPr>
                <w:rFonts w:ascii="Simplified Arabic" w:hAnsi="Simplified Arabic" w:cs="Simplified Arabic" w:hint="eastAsia"/>
                <w:b/>
                <w:bCs/>
                <w:color w:val="000000"/>
                <w:sz w:val="22"/>
                <w:szCs w:val="22"/>
                <w:rtl/>
              </w:rPr>
              <w:t>اليوم</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الواحد</w:t>
            </w:r>
            <w:r w:rsidR="005D2EF3" w:rsidRPr="00966B91">
              <w:rPr>
                <w:rFonts w:ascii="Simplified Arabic" w:hAnsi="Simplified Arabic" w:cs="Simplified Arabic"/>
                <w:b/>
                <w:bCs/>
                <w:color w:val="000000"/>
                <w:sz w:val="22"/>
                <w:szCs w:val="22"/>
                <w:rtl/>
              </w:rPr>
              <w:t>):</w:t>
            </w:r>
          </w:p>
          <w:p w:rsidR="005D2EF3" w:rsidRPr="00966B91" w:rsidRDefault="005D2EF3" w:rsidP="00532519">
            <w:pPr>
              <w:ind w:left="318"/>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w:t>
            </w:r>
            <w:r w:rsidR="00687065">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اليوم الواحد المحليين من حاصل طرح مجموع </w:t>
            </w:r>
            <w:r w:rsidR="00532519">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المبيت</w:t>
            </w:r>
            <w:r w:rsidR="005722BE" w:rsidRPr="00966B91">
              <w:rPr>
                <w:rFonts w:ascii="Simplified Arabic" w:hAnsi="Simplified Arabic" w:cs="Simplified Arabic" w:hint="cs"/>
                <w:color w:val="000000"/>
                <w:sz w:val="22"/>
                <w:szCs w:val="22"/>
                <w:rtl/>
              </w:rPr>
              <w:t xml:space="preserve"> من مجموع </w:t>
            </w:r>
            <w:r w:rsidR="00636486">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الكلي </w:t>
            </w:r>
            <w:r w:rsidR="0057681D" w:rsidRPr="00966B91">
              <w:rPr>
                <w:rFonts w:ascii="Simplified Arabic" w:hAnsi="Simplified Arabic" w:cs="Simplified Arabic" w:hint="cs"/>
                <w:color w:val="000000"/>
                <w:sz w:val="22"/>
                <w:szCs w:val="22"/>
                <w:rtl/>
              </w:rPr>
              <w:t>للأسر</w:t>
            </w:r>
            <w:r w:rsidR="005722BE" w:rsidRPr="00966B91">
              <w:rPr>
                <w:rFonts w:ascii="Simplified Arabic" w:hAnsi="Simplified Arabic" w:cs="Simplified Arabic"/>
                <w:color w:val="000000"/>
                <w:sz w:val="22"/>
                <w:szCs w:val="22"/>
                <w:rtl/>
              </w:rPr>
              <w:t xml:space="preserve"> حسب البنود</w:t>
            </w:r>
            <w:r w:rsidRPr="00966B91">
              <w:rPr>
                <w:rFonts w:ascii="Simplified Arabic" w:hAnsi="Simplified Arabic" w:cs="Simplified Arabic"/>
                <w:color w:val="000000"/>
                <w:sz w:val="22"/>
                <w:szCs w:val="22"/>
                <w:rtl/>
              </w:rPr>
              <w:t xml:space="preserve"> </w:t>
            </w:r>
            <w:r w:rsidR="005722BE" w:rsidRPr="00966B91">
              <w:rPr>
                <w:rFonts w:ascii="Simplified Arabic" w:hAnsi="Simplified Arabic" w:cs="Simplified Arabic" w:hint="cs"/>
                <w:color w:val="000000"/>
                <w:sz w:val="22"/>
                <w:szCs w:val="22"/>
                <w:rtl/>
              </w:rPr>
              <w:t xml:space="preserve">وذلك </w:t>
            </w:r>
            <w:r w:rsidRPr="00966B91">
              <w:rPr>
                <w:rFonts w:ascii="Simplified Arabic" w:hAnsi="Simplified Arabic" w:cs="Simplified Arabic"/>
                <w:color w:val="000000"/>
                <w:sz w:val="22"/>
                <w:szCs w:val="22"/>
                <w:rtl/>
              </w:rPr>
              <w:t xml:space="preserve">حسب </w:t>
            </w:r>
            <w:r w:rsidR="00CC560D">
              <w:rPr>
                <w:rFonts w:ascii="Simplified Arabic" w:hAnsi="Simplified Arabic" w:cs="Simplified Arabic" w:hint="cs"/>
                <w:color w:val="000000"/>
                <w:sz w:val="22"/>
                <w:szCs w:val="22"/>
                <w:rtl/>
              </w:rPr>
              <w:t>نسبة مساهمة</w:t>
            </w:r>
            <w:r w:rsidRPr="00966B91">
              <w:rPr>
                <w:rFonts w:ascii="Simplified Arabic" w:hAnsi="Simplified Arabic" w:cs="Simplified Arabic"/>
                <w:color w:val="000000"/>
                <w:sz w:val="22"/>
                <w:szCs w:val="22"/>
                <w:rtl/>
              </w:rPr>
              <w:t xml:space="preserve"> </w:t>
            </w:r>
            <w:r w:rsidR="00687065">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المقدر</w:t>
            </w:r>
            <w:r w:rsidRPr="00966B91">
              <w:rPr>
                <w:rFonts w:ascii="Simplified Arabic" w:hAnsi="Simplified Arabic" w:cs="Simplified Arabic"/>
                <w:color w:val="000000"/>
                <w:sz w:val="22"/>
                <w:szCs w:val="22"/>
                <w:rtl/>
              </w:rPr>
              <w:t xml:space="preserve"> من مسح </w:t>
            </w:r>
            <w:r w:rsidR="00EE2E43">
              <w:rPr>
                <w:rFonts w:ascii="Simplified Arabic" w:hAnsi="Simplified Arabic" w:cs="Simplified Arabic" w:hint="cs"/>
                <w:color w:val="000000"/>
                <w:sz w:val="22"/>
                <w:szCs w:val="22"/>
                <w:rtl/>
              </w:rPr>
              <w:t>إ</w:t>
            </w:r>
            <w:r w:rsidR="00636486">
              <w:rPr>
                <w:rFonts w:ascii="Simplified Arabic" w:hAnsi="Simplified Arabic" w:cs="Simplified Arabic" w:hint="cs"/>
                <w:color w:val="000000"/>
                <w:sz w:val="22"/>
                <w:szCs w:val="22"/>
                <w:rtl/>
              </w:rPr>
              <w:t>نفاق</w:t>
            </w:r>
            <w:r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Pr="00966B91">
              <w:rPr>
                <w:rFonts w:ascii="Simplified Arabic" w:hAnsi="Simplified Arabic" w:cs="Simplified Arabic"/>
                <w:color w:val="000000"/>
                <w:sz w:val="22"/>
                <w:szCs w:val="22"/>
                <w:rtl/>
              </w:rPr>
              <w:t xml:space="preserve"> للبنود التي </w:t>
            </w:r>
            <w:r w:rsidR="00096A48" w:rsidRPr="00966B91">
              <w:rPr>
                <w:rFonts w:ascii="Simplified Arabic" w:hAnsi="Simplified Arabic" w:cs="Simplified Arabic" w:hint="cs"/>
                <w:color w:val="000000"/>
                <w:sz w:val="22"/>
                <w:szCs w:val="22"/>
                <w:rtl/>
              </w:rPr>
              <w:t>ت</w:t>
            </w:r>
            <w:r w:rsidRPr="00966B91">
              <w:rPr>
                <w:rFonts w:ascii="Simplified Arabic" w:hAnsi="Simplified Arabic" w:cs="Simplified Arabic"/>
                <w:color w:val="000000"/>
                <w:sz w:val="22"/>
                <w:szCs w:val="22"/>
                <w:rtl/>
              </w:rPr>
              <w:t xml:space="preserve">نطبق على تعريف السياحة بحسب </w:t>
            </w:r>
            <w:r w:rsidR="00B840DA" w:rsidRPr="00966B91">
              <w:rPr>
                <w:rFonts w:ascii="Simplified Arabic" w:hAnsi="Simplified Arabic" w:cs="Simplified Arabic"/>
                <w:color w:val="000000"/>
                <w:sz w:val="22"/>
                <w:szCs w:val="22"/>
                <w:rtl/>
              </w:rPr>
              <w:t>دليل</w:t>
            </w:r>
            <w:r w:rsidR="00B840DA" w:rsidRPr="00966B91">
              <w:rPr>
                <w:rFonts w:ascii="Simplified Arabic" w:hAnsi="Simplified Arabic" w:cs="Simplified Arabic" w:hint="cs"/>
                <w:color w:val="000000"/>
                <w:sz w:val="22"/>
                <w:szCs w:val="22"/>
                <w:rtl/>
              </w:rPr>
              <w:t xml:space="preserve"> </w:t>
            </w:r>
            <w:r w:rsidR="009F2F51" w:rsidRPr="00966B91">
              <w:rPr>
                <w:rFonts w:ascii="Simplified Arabic" w:hAnsi="Simplified Arabic" w:cs="Simplified Arabic" w:hint="cs"/>
                <w:color w:val="000000"/>
                <w:sz w:val="22"/>
                <w:szCs w:val="22"/>
                <w:rtl/>
              </w:rPr>
              <w:t>إعداد حسابات السياح</w:t>
            </w:r>
            <w:r w:rsidR="00B840DA" w:rsidRPr="00966B91">
              <w:rPr>
                <w:rFonts w:ascii="Simplified Arabic" w:hAnsi="Simplified Arabic" w:cs="Simplified Arabic" w:hint="cs"/>
                <w:color w:val="000000"/>
                <w:sz w:val="22"/>
                <w:szCs w:val="22"/>
                <w:rtl/>
              </w:rPr>
              <w:t>ة</w:t>
            </w:r>
            <w:r w:rsidR="00EE051E" w:rsidRPr="00966B91">
              <w:rPr>
                <w:rFonts w:ascii="Simplified Arabic" w:hAnsi="Simplified Arabic" w:cs="Simplified Arabic" w:hint="cs"/>
                <w:color w:val="000000"/>
                <w:sz w:val="22"/>
                <w:szCs w:val="22"/>
                <w:rtl/>
              </w:rPr>
              <w:t xml:space="preserve"> الفرعية</w:t>
            </w:r>
            <w:r w:rsidR="00B840DA" w:rsidRPr="00966B91">
              <w:rPr>
                <w:rFonts w:ascii="Simplified Arabic" w:hAnsi="Simplified Arabic" w:cs="Simplified Arabic" w:hint="cs"/>
                <w:color w:val="000000"/>
                <w:sz w:val="22"/>
                <w:szCs w:val="22"/>
                <w:rtl/>
              </w:rPr>
              <w:t xml:space="preserve"> </w:t>
            </w:r>
            <w:r w:rsidR="00B840DA" w:rsidRPr="00966B91">
              <w:rPr>
                <w:rFonts w:asciiTheme="majorBidi" w:hAnsiTheme="majorBidi" w:cstheme="majorBidi"/>
                <w:color w:val="000000"/>
                <w:sz w:val="22"/>
                <w:szCs w:val="22"/>
                <w:rtl/>
              </w:rPr>
              <w:t>2008</w:t>
            </w:r>
            <w:r w:rsidR="00B840DA"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CE7BD8">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الخارجية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r w:rsidR="002F45C1">
              <w:rPr>
                <w:rFonts w:ascii="Simplified Arabic" w:hAnsi="Simplified Arabic" w:cs="Simplified Arabic"/>
                <w:color w:val="000000"/>
                <w:sz w:val="22"/>
                <w:szCs w:val="22"/>
                <w:rtl/>
              </w:rPr>
              <w:t xml:space="preserve"> و</w:t>
            </w:r>
            <w:r w:rsidR="005D2EF3" w:rsidRPr="00966B91">
              <w:rPr>
                <w:rFonts w:ascii="Simplified Arabic" w:hAnsi="Simplified Arabic" w:cs="Simplified Arabic"/>
                <w:color w:val="000000"/>
                <w:sz w:val="22"/>
                <w:szCs w:val="22"/>
                <w:rtl/>
              </w:rPr>
              <w:t>لزوار اليوم الواحد</w:t>
            </w:r>
          </w:p>
        </w:tc>
        <w:tc>
          <w:tcPr>
            <w:tcW w:w="3118" w:type="dxa"/>
          </w:tcPr>
          <w:p w:rsidR="00017E7A" w:rsidRPr="00BB03D9" w:rsidRDefault="00017E7A" w:rsidP="00521E34">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BB03D9">
              <w:rPr>
                <w:rFonts w:ascii="Simplified Arabic" w:hAnsi="Simplified Arabic" w:cs="Simplified Arabic" w:hint="cs"/>
                <w:color w:val="000000" w:themeColor="text1"/>
                <w:sz w:val="22"/>
                <w:szCs w:val="22"/>
                <w:rtl/>
              </w:rPr>
              <w:t>مسح إنفاق واستهلاك الأسرة الفلسطيني 2017</w:t>
            </w:r>
          </w:p>
          <w:p w:rsidR="005D2EF3" w:rsidRPr="00BB03D9" w:rsidRDefault="00764D44" w:rsidP="00764D44">
            <w:pPr>
              <w:pStyle w:val="ListParagraph"/>
              <w:numPr>
                <w:ilvl w:val="0"/>
                <w:numId w:val="19"/>
              </w:numPr>
              <w:ind w:left="317" w:hanging="283"/>
              <w:jc w:val="both"/>
              <w:rPr>
                <w:rFonts w:ascii="Simplified Arabic" w:hAnsi="Simplified Arabic" w:cs="Simplified Arabic"/>
                <w:color w:val="000000" w:themeColor="text1"/>
                <w:sz w:val="22"/>
                <w:szCs w:val="22"/>
              </w:rPr>
            </w:pPr>
            <w:r w:rsidRPr="00BB03D9">
              <w:rPr>
                <w:rFonts w:ascii="Simplified Arabic" w:hAnsi="Simplified Arabic" w:cs="Simplified Arabic" w:hint="cs"/>
                <w:color w:val="000000" w:themeColor="text1"/>
                <w:sz w:val="22"/>
                <w:szCs w:val="22"/>
                <w:rtl/>
              </w:rPr>
              <w:t xml:space="preserve">بيانات تقرير </w:t>
            </w:r>
            <w:r w:rsidR="00A21E00" w:rsidRPr="00BB03D9">
              <w:rPr>
                <w:rFonts w:ascii="Simplified Arabic" w:hAnsi="Simplified Arabic" w:cs="Simplified Arabic" w:hint="cs"/>
                <w:color w:val="000000" w:themeColor="text1"/>
                <w:sz w:val="22"/>
                <w:szCs w:val="22"/>
                <w:rtl/>
              </w:rPr>
              <w:t>الشرطة الفلسطينية، احصاءات إدارة المعابر والحدود.</w:t>
            </w:r>
          </w:p>
          <w:p w:rsidR="003B4C83" w:rsidRPr="00BB03D9" w:rsidRDefault="003B4C83" w:rsidP="003B4C83">
            <w:pPr>
              <w:ind w:left="34"/>
              <w:jc w:val="both"/>
              <w:rPr>
                <w:rFonts w:ascii="Simplified Arabic" w:hAnsi="Simplified Arabic" w:cs="Simplified Arabic"/>
                <w:color w:val="000000" w:themeColor="text1"/>
                <w:sz w:val="22"/>
                <w:szCs w:val="22"/>
                <w:rtl/>
              </w:rPr>
            </w:pPr>
          </w:p>
        </w:tc>
        <w:tc>
          <w:tcPr>
            <w:tcW w:w="4395" w:type="dxa"/>
          </w:tcPr>
          <w:p w:rsidR="005D2EF3" w:rsidRPr="00BB03D9" w:rsidRDefault="005D2EF3" w:rsidP="00A21E00">
            <w:pPr>
              <w:pStyle w:val="ListParagraph"/>
              <w:numPr>
                <w:ilvl w:val="0"/>
                <w:numId w:val="19"/>
              </w:numPr>
              <w:ind w:left="318" w:hanging="284"/>
              <w:jc w:val="both"/>
              <w:rPr>
                <w:rFonts w:ascii="Simplified Arabic" w:hAnsi="Simplified Arabic" w:cs="Simplified Arabic"/>
                <w:color w:val="000000" w:themeColor="text1"/>
                <w:sz w:val="22"/>
                <w:szCs w:val="22"/>
                <w:rtl/>
              </w:rPr>
            </w:pPr>
            <w:r w:rsidRPr="00BB03D9">
              <w:rPr>
                <w:rFonts w:ascii="Simplified Arabic" w:hAnsi="Simplified Arabic" w:cs="Simplified Arabic" w:hint="eastAsia"/>
                <w:color w:val="000000" w:themeColor="text1"/>
                <w:sz w:val="22"/>
                <w:szCs w:val="22"/>
                <w:rtl/>
              </w:rPr>
              <w:t>تم</w:t>
            </w:r>
            <w:r w:rsidRPr="00BB03D9">
              <w:rPr>
                <w:rFonts w:ascii="Simplified Arabic" w:hAnsi="Simplified Arabic" w:cs="Simplified Arabic"/>
                <w:color w:val="000000" w:themeColor="text1"/>
                <w:sz w:val="22"/>
                <w:szCs w:val="22"/>
                <w:rtl/>
              </w:rPr>
              <w:t xml:space="preserve"> تقدير مجموع </w:t>
            </w:r>
            <w:r w:rsidR="004E0CD3" w:rsidRPr="00BB03D9">
              <w:rPr>
                <w:rFonts w:ascii="Simplified Arabic" w:hAnsi="Simplified Arabic" w:cs="Simplified Arabic" w:hint="cs"/>
                <w:color w:val="000000" w:themeColor="text1"/>
                <w:sz w:val="22"/>
                <w:szCs w:val="22"/>
                <w:rtl/>
              </w:rPr>
              <w:t>الاستهلاك</w:t>
            </w:r>
            <w:r w:rsidRPr="00BB03D9">
              <w:rPr>
                <w:rFonts w:ascii="Simplified Arabic" w:hAnsi="Simplified Arabic" w:cs="Simplified Arabic"/>
                <w:color w:val="000000" w:themeColor="text1"/>
                <w:sz w:val="22"/>
                <w:szCs w:val="22"/>
                <w:rtl/>
              </w:rPr>
              <w:t xml:space="preserve"> على السياحة الخارجية </w:t>
            </w:r>
            <w:r w:rsidR="00A21E00" w:rsidRPr="00BB03D9">
              <w:rPr>
                <w:rFonts w:ascii="Simplified Arabic" w:hAnsi="Simplified Arabic" w:cs="Simplified Arabic" w:hint="cs"/>
                <w:color w:val="000000" w:themeColor="text1"/>
                <w:sz w:val="22"/>
                <w:szCs w:val="22"/>
                <w:rtl/>
              </w:rPr>
              <w:t>بالاعتماد على تغير أعداد القادمين والمغادرين عبر المعابر الفلسطينية ما بين العامين 2019 و2020</w:t>
            </w:r>
            <w:r w:rsidRPr="00BB03D9">
              <w:rPr>
                <w:rFonts w:ascii="Simplified Arabic" w:hAnsi="Simplified Arabic" w:cs="Simplified Arabic" w:hint="eastAsia"/>
                <w:color w:val="000000" w:themeColor="text1"/>
                <w:sz w:val="22"/>
                <w:szCs w:val="22"/>
                <w:rtl/>
              </w:rPr>
              <w:t>،</w:t>
            </w:r>
            <w:r w:rsidRPr="00BB03D9">
              <w:rPr>
                <w:rFonts w:ascii="Simplified Arabic" w:hAnsi="Simplified Arabic" w:cs="Simplified Arabic"/>
                <w:color w:val="000000" w:themeColor="text1"/>
                <w:sz w:val="22"/>
                <w:szCs w:val="22"/>
                <w:rtl/>
              </w:rPr>
              <w:t xml:space="preserve"> كما تم </w:t>
            </w:r>
            <w:r w:rsidR="008836B3" w:rsidRPr="00BB03D9">
              <w:rPr>
                <w:rFonts w:ascii="Simplified Arabic" w:hAnsi="Simplified Arabic" w:cs="Simplified Arabic" w:hint="cs"/>
                <w:color w:val="000000" w:themeColor="text1"/>
                <w:sz w:val="22"/>
                <w:szCs w:val="22"/>
                <w:rtl/>
              </w:rPr>
              <w:t>توزيع</w:t>
            </w:r>
            <w:r w:rsidRPr="00BB03D9">
              <w:rPr>
                <w:rFonts w:ascii="Simplified Arabic" w:hAnsi="Simplified Arabic" w:cs="Simplified Arabic"/>
                <w:color w:val="000000" w:themeColor="text1"/>
                <w:sz w:val="22"/>
                <w:szCs w:val="22"/>
                <w:rtl/>
              </w:rPr>
              <w:t xml:space="preserve"> </w:t>
            </w:r>
            <w:r w:rsidR="00CC560D" w:rsidRPr="00BB03D9">
              <w:rPr>
                <w:rFonts w:ascii="Simplified Arabic" w:hAnsi="Simplified Arabic" w:cs="Simplified Arabic" w:hint="cs"/>
                <w:color w:val="000000" w:themeColor="text1"/>
                <w:sz w:val="22"/>
                <w:szCs w:val="22"/>
                <w:rtl/>
              </w:rPr>
              <w:t>مجموع</w:t>
            </w:r>
            <w:r w:rsidRPr="00BB03D9">
              <w:rPr>
                <w:rFonts w:ascii="Simplified Arabic" w:hAnsi="Simplified Arabic" w:cs="Simplified Arabic"/>
                <w:color w:val="000000" w:themeColor="text1"/>
                <w:sz w:val="22"/>
                <w:szCs w:val="22"/>
                <w:rtl/>
              </w:rPr>
              <w:t xml:space="preserve"> </w:t>
            </w:r>
            <w:r w:rsidR="00636486" w:rsidRPr="00BB03D9">
              <w:rPr>
                <w:rFonts w:ascii="Simplified Arabic" w:hAnsi="Simplified Arabic" w:cs="Simplified Arabic" w:hint="cs"/>
                <w:color w:val="000000" w:themeColor="text1"/>
                <w:sz w:val="22"/>
                <w:szCs w:val="22"/>
                <w:rtl/>
              </w:rPr>
              <w:t>الإنفاق</w:t>
            </w:r>
            <w:r w:rsidR="00CC560D" w:rsidRPr="00BB03D9">
              <w:rPr>
                <w:rFonts w:ascii="Simplified Arabic" w:hAnsi="Simplified Arabic" w:cs="Simplified Arabic" w:hint="cs"/>
                <w:color w:val="000000" w:themeColor="text1"/>
                <w:sz w:val="22"/>
                <w:szCs w:val="22"/>
                <w:rtl/>
              </w:rPr>
              <w:t xml:space="preserve"> حسب نسبة مساهمة كل بند</w:t>
            </w:r>
            <w:r w:rsidRPr="00BB03D9">
              <w:rPr>
                <w:rFonts w:ascii="Simplified Arabic" w:hAnsi="Simplified Arabic" w:cs="Simplified Arabic"/>
                <w:color w:val="000000" w:themeColor="text1"/>
                <w:sz w:val="22"/>
                <w:szCs w:val="22"/>
                <w:rtl/>
              </w:rPr>
              <w:t xml:space="preserve"> </w:t>
            </w:r>
            <w:r w:rsidR="007D2656" w:rsidRPr="00BB03D9">
              <w:rPr>
                <w:rFonts w:ascii="Simplified Arabic" w:hAnsi="Simplified Arabic" w:cs="Simplified Arabic" w:hint="cs"/>
                <w:color w:val="000000" w:themeColor="text1"/>
                <w:sz w:val="22"/>
                <w:szCs w:val="22"/>
                <w:rtl/>
              </w:rPr>
              <w:t>بالاعتماد على</w:t>
            </w:r>
            <w:r w:rsidRPr="00BB03D9">
              <w:rPr>
                <w:rFonts w:ascii="Simplified Arabic" w:hAnsi="Simplified Arabic" w:cs="Simplified Arabic"/>
                <w:color w:val="000000" w:themeColor="text1"/>
                <w:sz w:val="22"/>
                <w:szCs w:val="22"/>
                <w:rtl/>
              </w:rPr>
              <w:t xml:space="preserve"> </w:t>
            </w:r>
            <w:r w:rsidR="007D2656" w:rsidRPr="00BB03D9">
              <w:rPr>
                <w:rFonts w:ascii="Simplified Arabic" w:hAnsi="Simplified Arabic" w:cs="Simplified Arabic" w:hint="cs"/>
                <w:color w:val="000000" w:themeColor="text1"/>
                <w:sz w:val="22"/>
                <w:szCs w:val="22"/>
                <w:rtl/>
              </w:rPr>
              <w:t xml:space="preserve">تقديريات اجريت على </w:t>
            </w:r>
            <w:r w:rsidRPr="00BB03D9">
              <w:rPr>
                <w:rFonts w:ascii="Simplified Arabic" w:hAnsi="Simplified Arabic" w:cs="Simplified Arabic"/>
                <w:color w:val="000000" w:themeColor="text1"/>
                <w:sz w:val="22"/>
                <w:szCs w:val="22"/>
                <w:rtl/>
              </w:rPr>
              <w:t>مسح السياحة المحلية</w:t>
            </w:r>
            <w:r w:rsidR="00F1796C" w:rsidRPr="00BB03D9">
              <w:rPr>
                <w:rFonts w:ascii="Simplified Arabic" w:hAnsi="Simplified Arabic" w:cs="Simplified Arabic" w:hint="cs"/>
                <w:color w:val="000000" w:themeColor="text1"/>
                <w:sz w:val="22"/>
                <w:szCs w:val="22"/>
                <w:rtl/>
              </w:rPr>
              <w:t xml:space="preserve"> </w:t>
            </w:r>
            <w:r w:rsidRPr="00BB03D9">
              <w:rPr>
                <w:rFonts w:ascii="Simplified Arabic" w:hAnsi="Simplified Arabic" w:cs="Simplified Arabic"/>
                <w:color w:val="000000" w:themeColor="text1"/>
                <w:sz w:val="22"/>
                <w:szCs w:val="22"/>
                <w:rtl/>
              </w:rPr>
              <w:t xml:space="preserve">والخارجية </w:t>
            </w:r>
            <w:r w:rsidR="00CF7B41" w:rsidRPr="00BB03D9">
              <w:rPr>
                <w:rFonts w:asciiTheme="majorBidi" w:hAnsiTheme="majorBidi" w:cstheme="majorBidi" w:hint="cs"/>
                <w:color w:val="000000" w:themeColor="text1"/>
                <w:sz w:val="22"/>
                <w:szCs w:val="22"/>
                <w:rtl/>
              </w:rPr>
              <w:t>2018</w:t>
            </w:r>
            <w:r w:rsidR="00914A47" w:rsidRPr="00BB03D9">
              <w:rPr>
                <w:rFonts w:ascii="Simplified Arabic" w:hAnsi="Simplified Arabic" w:cs="Simplified Arabic" w:hint="cs"/>
                <w:color w:val="000000" w:themeColor="text1"/>
                <w:sz w:val="22"/>
                <w:szCs w:val="22"/>
                <w:rtl/>
              </w:rPr>
              <w:t>.</w:t>
            </w:r>
          </w:p>
        </w:tc>
      </w:tr>
    </w:tbl>
    <w:p w:rsidR="004C1355" w:rsidRPr="00793AFF" w:rsidRDefault="004C1355" w:rsidP="00246B89">
      <w:pPr>
        <w:rPr>
          <w:rFonts w:cs="Simplified Arabic"/>
          <w:color w:val="000000" w:themeColor="text1"/>
          <w:rtl/>
        </w:rPr>
      </w:pPr>
    </w:p>
    <w:p w:rsidR="00FF1F2A" w:rsidRPr="00793AFF" w:rsidRDefault="00FF1F2A" w:rsidP="00E14542">
      <w:pPr>
        <w:rPr>
          <w:rFonts w:cs="Simplified Arabic"/>
          <w:b/>
          <w:bCs/>
          <w:color w:val="000000" w:themeColor="text1"/>
          <w:rtl/>
        </w:rPr>
      </w:pPr>
    </w:p>
    <w:p w:rsidR="00B86AE6" w:rsidRPr="00793AFF" w:rsidRDefault="00B86AE6" w:rsidP="00521E34">
      <w:pPr>
        <w:bidi w:val="0"/>
        <w:rPr>
          <w:rFonts w:cs="Simplified Arabic"/>
          <w:color w:val="000000" w:themeColor="text1"/>
          <w:rtl/>
        </w:rPr>
      </w:pPr>
      <w:r w:rsidRPr="00793AFF">
        <w:rPr>
          <w:rFonts w:cs="Simplified Arabic"/>
          <w:color w:val="000000" w:themeColor="text1"/>
          <w:rtl/>
        </w:rPr>
        <w:br w:type="page"/>
      </w:r>
    </w:p>
    <w:p w:rsidR="002104A8" w:rsidRDefault="002104A8">
      <w:pPr>
        <w:bidi w:val="0"/>
        <w:rPr>
          <w:rFonts w:cs="Simplified Arabic"/>
          <w:rtl/>
        </w:rPr>
      </w:pPr>
      <w:r>
        <w:rPr>
          <w:rFonts w:cs="Simplified Arabic"/>
          <w:rtl/>
        </w:rPr>
        <w:lastRenderedPageBreak/>
        <w:br w:type="page"/>
      </w:r>
    </w:p>
    <w:p w:rsidR="00FF1F2A" w:rsidRPr="001965B4" w:rsidRDefault="00FF1F2A" w:rsidP="00521E34">
      <w:pPr>
        <w:jc w:val="center"/>
        <w:rPr>
          <w:rFonts w:cs="Simplified Arabic"/>
          <w:rtl/>
        </w:rPr>
      </w:pPr>
      <w:r w:rsidRPr="0006387D">
        <w:rPr>
          <w:rFonts w:cs="Simplified Arabic"/>
          <w:rtl/>
        </w:rPr>
        <w:lastRenderedPageBreak/>
        <w:t xml:space="preserve">الفصل </w:t>
      </w:r>
      <w:r>
        <w:rPr>
          <w:rFonts w:cs="Simplified Arabic" w:hint="cs"/>
          <w:rtl/>
        </w:rPr>
        <w:t>الرابع</w:t>
      </w:r>
    </w:p>
    <w:p w:rsidR="00AC2C4D" w:rsidRPr="00521E34" w:rsidRDefault="00AC2C4D" w:rsidP="00521E34">
      <w:pPr>
        <w:tabs>
          <w:tab w:val="left" w:pos="-1"/>
        </w:tabs>
        <w:jc w:val="center"/>
        <w:rPr>
          <w:rFonts w:cs="Simplified Arabic"/>
          <w:b/>
          <w:bCs/>
          <w:color w:val="000000"/>
          <w:rtl/>
        </w:rPr>
      </w:pPr>
    </w:p>
    <w:p w:rsidR="00FF1F2A" w:rsidRDefault="00FF1F2A" w:rsidP="00521E34">
      <w:pPr>
        <w:tabs>
          <w:tab w:val="left" w:pos="-1"/>
        </w:tabs>
        <w:jc w:val="center"/>
        <w:rPr>
          <w:rFonts w:cs="Simplified Arabic"/>
          <w:b/>
          <w:bCs/>
          <w:color w:val="000000"/>
          <w:sz w:val="28"/>
          <w:szCs w:val="28"/>
          <w:rtl/>
        </w:rPr>
      </w:pPr>
      <w:r>
        <w:rPr>
          <w:rFonts w:cs="Simplified Arabic" w:hint="cs"/>
          <w:b/>
          <w:bCs/>
          <w:color w:val="000000"/>
          <w:sz w:val="28"/>
          <w:szCs w:val="28"/>
          <w:rtl/>
        </w:rPr>
        <w:t xml:space="preserve">الجودة </w:t>
      </w:r>
    </w:p>
    <w:p w:rsidR="001965B4" w:rsidRDefault="001965B4" w:rsidP="00521E34">
      <w:pPr>
        <w:jc w:val="both"/>
        <w:rPr>
          <w:rFonts w:cs="Simplified Arabic"/>
          <w:b/>
          <w:bCs/>
          <w:color w:val="000000"/>
          <w:rtl/>
        </w:rPr>
      </w:pPr>
    </w:p>
    <w:p w:rsidR="00A73A11" w:rsidRDefault="007D2656" w:rsidP="00521E34">
      <w:pPr>
        <w:jc w:val="both"/>
        <w:rPr>
          <w:rFonts w:cs="Simplified Arabic"/>
          <w:b/>
          <w:bCs/>
          <w:color w:val="000000"/>
          <w:rtl/>
        </w:rPr>
      </w:pPr>
      <w:r>
        <w:rPr>
          <w:rFonts w:cs="Simplified Arabic" w:hint="cs"/>
          <w:b/>
          <w:bCs/>
          <w:color w:val="000000"/>
          <w:rtl/>
        </w:rPr>
        <w:t>1.4 الدقة</w:t>
      </w:r>
    </w:p>
    <w:p w:rsidR="00A73A11" w:rsidRPr="00A73A11" w:rsidRDefault="00A73A11" w:rsidP="002104A8">
      <w:pPr>
        <w:jc w:val="both"/>
        <w:rPr>
          <w:rFonts w:cs="Simplified Arabic"/>
          <w:color w:val="000000"/>
          <w:rtl/>
        </w:rPr>
      </w:pPr>
      <w:r w:rsidRPr="00A73A11">
        <w:rPr>
          <w:rFonts w:cs="Simplified Arabic" w:hint="cs"/>
          <w:color w:val="000000"/>
          <w:rtl/>
        </w:rPr>
        <w:t xml:space="preserve">يستند إعداد حسابات السياحة الفرعية </w:t>
      </w:r>
      <w:r w:rsidR="002104A8">
        <w:rPr>
          <w:rFonts w:cs="Simplified Arabic" w:hint="cs"/>
          <w:color w:val="000000"/>
          <w:rtl/>
        </w:rPr>
        <w:t>2020</w:t>
      </w:r>
      <w:r w:rsidRPr="00A73A11">
        <w:rPr>
          <w:rFonts w:cs="Simplified Arabic" w:hint="cs"/>
          <w:color w:val="000000"/>
          <w:rtl/>
        </w:rPr>
        <w:t xml:space="preserve"> إلى مجموعة من المصادر الإحصائية (مسوح وسجلات إدارية)</w:t>
      </w:r>
      <w:r>
        <w:rPr>
          <w:rFonts w:cs="Simplified Arabic" w:hint="cs"/>
          <w:color w:val="000000"/>
          <w:rtl/>
        </w:rPr>
        <w:t>، وعليه تم اتخاذ الخطوات التالية</w:t>
      </w:r>
      <w:r w:rsidRPr="00A73A11">
        <w:rPr>
          <w:rFonts w:cs="Simplified Arabic" w:hint="cs"/>
          <w:color w:val="000000"/>
          <w:rtl/>
        </w:rPr>
        <w:t xml:space="preserve">: </w:t>
      </w:r>
    </w:p>
    <w:p w:rsidR="00A73A11" w:rsidRPr="00AC2C4D" w:rsidRDefault="00A73A11" w:rsidP="000A649B">
      <w:pPr>
        <w:numPr>
          <w:ilvl w:val="0"/>
          <w:numId w:val="1"/>
        </w:numPr>
        <w:tabs>
          <w:tab w:val="clear" w:pos="358"/>
        </w:tabs>
        <w:ind w:left="424" w:right="0" w:hanging="284"/>
        <w:jc w:val="both"/>
        <w:rPr>
          <w:rFonts w:ascii="Simplified Arabic" w:hAnsi="Simplified Arabic" w:cs="Simplified Arabic"/>
        </w:rPr>
      </w:pPr>
      <w:r w:rsidRPr="00AC2C4D">
        <w:rPr>
          <w:rFonts w:ascii="Simplified Arabic" w:hAnsi="Simplified Arabic" w:cs="Simplified Arabic"/>
          <w:rtl/>
        </w:rPr>
        <w:t xml:space="preserve">بيانات هذا التقرير والتي تستند إلى المسوح الميدانية تتأثر بأخطاء المعاينة نتيجة لاستخدام عدد من المسوح ذات العلاقة والتي تعتمد على العينة لوحدة مجتمع الدراسة، وقد تم حساب أخطاء المعاينة لهذه المصادر من خلال التباين لها كما ورد في التقارير المنشورة على الصفحة الالكترونية للجهاز المركزي للإحصاء الفلسطيني، وهي مسوح تنفذ بشكل سنوي مثل مسح النشاط الفندقي </w:t>
      </w:r>
      <w:r w:rsidR="002104A8">
        <w:rPr>
          <w:rFonts w:ascii="Simplified Arabic" w:hAnsi="Simplified Arabic" w:cs="Simplified Arabic" w:hint="cs"/>
          <w:rtl/>
        </w:rPr>
        <w:t>2020</w:t>
      </w:r>
      <w:r w:rsidR="00DE39CE">
        <w:rPr>
          <w:rFonts w:ascii="Simplified Arabic" w:hAnsi="Simplified Arabic" w:cs="Simplified Arabic" w:hint="cs"/>
          <w:color w:val="000000"/>
          <w:rtl/>
        </w:rPr>
        <w:t xml:space="preserve">، وأخرى تنفذ بشكل شهري مثل مسح الرقم القياسي لأسعار المستهلك، </w:t>
      </w:r>
      <w:r w:rsidR="000A649B">
        <w:rPr>
          <w:rFonts w:ascii="Simplified Arabic" w:hAnsi="Simplified Arabic" w:cs="Simplified Arabic" w:hint="cs"/>
          <w:color w:val="000000"/>
          <w:rtl/>
        </w:rPr>
        <w:t>2020</w:t>
      </w:r>
      <w:r w:rsidRPr="00AC2C4D">
        <w:rPr>
          <w:rFonts w:ascii="Simplified Arabic" w:hAnsi="Simplified Arabic" w:cs="Simplified Arabic"/>
          <w:color w:val="000000"/>
          <w:rtl/>
        </w:rPr>
        <w:t>.</w:t>
      </w:r>
    </w:p>
    <w:p w:rsidR="00A73A11" w:rsidRPr="00AC2C4D" w:rsidRDefault="00A73A11" w:rsidP="000A649B">
      <w:pPr>
        <w:numPr>
          <w:ilvl w:val="0"/>
          <w:numId w:val="1"/>
        </w:numPr>
        <w:tabs>
          <w:tab w:val="clear" w:pos="358"/>
        </w:tabs>
        <w:ind w:left="424" w:right="0" w:hanging="284"/>
        <w:jc w:val="both"/>
        <w:rPr>
          <w:rFonts w:ascii="Simplified Arabic" w:hAnsi="Simplified Arabic" w:cs="Simplified Arabic"/>
          <w:sz w:val="28"/>
        </w:rPr>
      </w:pPr>
      <w:r w:rsidRPr="00AC2C4D">
        <w:rPr>
          <w:rFonts w:ascii="Simplified Arabic" w:hAnsi="Simplified Arabic" w:cs="Simplified Arabic"/>
          <w:rtl/>
        </w:rPr>
        <w:t>البيانات المستخدمة في هذا التقرير والتي تستند إلى السجلات الإدارية والتعدادات لا تتأثر بأخطاء المعاينة، مثل</w:t>
      </w:r>
      <w:r w:rsidRPr="00AC2C4D">
        <w:rPr>
          <w:rFonts w:ascii="Simplified Arabic" w:hAnsi="Simplified Arabic" w:cs="Simplified Arabic"/>
          <w:sz w:val="28"/>
          <w:rtl/>
        </w:rPr>
        <w:t xml:space="preserve"> بيانات التعداد العام للسكان والمساكن والمنشآت </w:t>
      </w:r>
      <w:r w:rsidR="00544FE5">
        <w:rPr>
          <w:rFonts w:ascii="Simplified Arabic" w:hAnsi="Simplified Arabic" w:cs="Simplified Arabic" w:hint="cs"/>
          <w:sz w:val="28"/>
          <w:rtl/>
        </w:rPr>
        <w:t>2017</w:t>
      </w:r>
      <w:r w:rsidR="00C46A88">
        <w:rPr>
          <w:rFonts w:ascii="Simplified Arabic" w:hAnsi="Simplified Arabic" w:cs="Simplified Arabic"/>
          <w:sz w:val="28"/>
          <w:rtl/>
        </w:rPr>
        <w:t xml:space="preserve"> </w:t>
      </w:r>
      <w:r w:rsidR="00045F2E">
        <w:rPr>
          <w:rFonts w:ascii="Simplified Arabic" w:hAnsi="Simplified Arabic" w:cs="Simplified Arabic" w:hint="cs"/>
          <w:sz w:val="28"/>
          <w:rtl/>
        </w:rPr>
        <w:t>و</w:t>
      </w:r>
      <w:r w:rsidR="005C558A">
        <w:rPr>
          <w:rFonts w:ascii="Simplified Arabic" w:hAnsi="Simplified Arabic" w:cs="Simplified Arabic"/>
          <w:sz w:val="28"/>
          <w:rtl/>
        </w:rPr>
        <w:t>سجلات</w:t>
      </w:r>
      <w:r w:rsidR="005C558A">
        <w:rPr>
          <w:rFonts w:ascii="Simplified Arabic" w:hAnsi="Simplified Arabic" w:cs="Simplified Arabic" w:hint="cs"/>
          <w:sz w:val="28"/>
          <w:rtl/>
        </w:rPr>
        <w:t xml:space="preserve"> إ</w:t>
      </w:r>
      <w:r w:rsidR="00045F2E">
        <w:rPr>
          <w:rFonts w:ascii="Simplified Arabic" w:hAnsi="Simplified Arabic" w:cs="Simplified Arabic" w:hint="cs"/>
          <w:sz w:val="28"/>
          <w:rtl/>
        </w:rPr>
        <w:t xml:space="preserve">دارية </w:t>
      </w:r>
      <w:r w:rsidRPr="00AC2C4D">
        <w:rPr>
          <w:rFonts w:ascii="Simplified Arabic" w:hAnsi="Simplified Arabic" w:cs="Simplified Arabic"/>
          <w:sz w:val="28"/>
          <w:rtl/>
        </w:rPr>
        <w:t>لشرطة السياحية و</w:t>
      </w:r>
      <w:r w:rsidR="00F058E1">
        <w:rPr>
          <w:rFonts w:ascii="Simplified Arabic" w:hAnsi="Simplified Arabic" w:cs="Simplified Arabic" w:hint="cs"/>
          <w:sz w:val="28"/>
          <w:rtl/>
        </w:rPr>
        <w:t>و</w:t>
      </w:r>
      <w:r w:rsidR="005D57F6">
        <w:rPr>
          <w:rFonts w:ascii="Simplified Arabic" w:hAnsi="Simplified Arabic" w:cs="Simplified Arabic" w:hint="cs"/>
          <w:sz w:val="28"/>
          <w:rtl/>
        </w:rPr>
        <w:t>زارة السياحة والآثار</w:t>
      </w:r>
      <w:r w:rsidRPr="00AC2C4D">
        <w:rPr>
          <w:rFonts w:ascii="Simplified Arabic" w:hAnsi="Simplified Arabic" w:cs="Simplified Arabic"/>
          <w:sz w:val="28"/>
          <w:rtl/>
        </w:rPr>
        <w:t xml:space="preserve"> للعام </w:t>
      </w:r>
      <w:r w:rsidR="000A649B">
        <w:rPr>
          <w:rFonts w:ascii="Simplified Arabic" w:hAnsi="Simplified Arabic" w:cs="Simplified Arabic" w:hint="cs"/>
          <w:sz w:val="28"/>
          <w:rtl/>
        </w:rPr>
        <w:t>2020</w:t>
      </w:r>
      <w:r w:rsidRPr="00AC2C4D">
        <w:rPr>
          <w:rFonts w:ascii="Simplified Arabic" w:hAnsi="Simplified Arabic" w:cs="Simplified Arabic"/>
          <w:sz w:val="28"/>
          <w:rtl/>
        </w:rPr>
        <w:t>.</w:t>
      </w:r>
    </w:p>
    <w:p w:rsidR="00BB7445" w:rsidRPr="00FF1F2A" w:rsidRDefault="00BB7445" w:rsidP="00521E34">
      <w:pPr>
        <w:jc w:val="lowKashida"/>
        <w:rPr>
          <w:rFonts w:cs="Simplified Arabic"/>
          <w:sz w:val="28"/>
        </w:rPr>
      </w:pPr>
    </w:p>
    <w:p w:rsidR="00A73A11" w:rsidRDefault="007D2656" w:rsidP="00521E34">
      <w:pPr>
        <w:jc w:val="both"/>
        <w:rPr>
          <w:rFonts w:cs="Simplified Arabic"/>
          <w:b/>
          <w:bCs/>
          <w:color w:val="000000"/>
          <w:rtl/>
        </w:rPr>
      </w:pPr>
      <w:r>
        <w:rPr>
          <w:rFonts w:cs="Simplified Arabic" w:hint="cs"/>
          <w:b/>
          <w:bCs/>
          <w:color w:val="000000"/>
          <w:rtl/>
        </w:rPr>
        <w:t>2.4 مقارنة</w:t>
      </w:r>
      <w:r w:rsidR="00BB7445">
        <w:rPr>
          <w:rFonts w:cs="Simplified Arabic" w:hint="cs"/>
          <w:b/>
          <w:bCs/>
          <w:color w:val="000000"/>
          <w:rtl/>
        </w:rPr>
        <w:t xml:space="preserve"> البيانات</w:t>
      </w:r>
    </w:p>
    <w:p w:rsidR="00BB7445" w:rsidRDefault="00BB7445" w:rsidP="00FB0FF1">
      <w:pPr>
        <w:jc w:val="both"/>
        <w:rPr>
          <w:rFonts w:cs="Simplified Arabic"/>
          <w:color w:val="000000"/>
          <w:rtl/>
        </w:rPr>
      </w:pPr>
      <w:r w:rsidRPr="00BB7445">
        <w:rPr>
          <w:rFonts w:cs="Simplified Arabic" w:hint="cs"/>
          <w:color w:val="000000"/>
          <w:rtl/>
        </w:rPr>
        <w:t xml:space="preserve">توضح الجداول الواردة في التقرير قيمة الاستهلاك لكل من السياحة الوافدة لفلسطين، </w:t>
      </w:r>
      <w:r w:rsidR="00FB0FF1">
        <w:rPr>
          <w:rFonts w:cs="Simplified Arabic" w:hint="cs"/>
          <w:color w:val="000000"/>
          <w:rtl/>
        </w:rPr>
        <w:t>واستهلاك</w:t>
      </w:r>
      <w:r w:rsidRPr="00BB7445">
        <w:rPr>
          <w:rFonts w:cs="Simplified Arabic" w:hint="cs"/>
          <w:color w:val="000000"/>
          <w:rtl/>
        </w:rPr>
        <w:t xml:space="preserve"> السياحة المحلية</w:t>
      </w:r>
      <w:r w:rsidR="00131342">
        <w:rPr>
          <w:rFonts w:cs="Simplified Arabic" w:hint="cs"/>
          <w:color w:val="000000"/>
          <w:rtl/>
        </w:rPr>
        <w:t xml:space="preserve"> والخارجية</w:t>
      </w:r>
      <w:r w:rsidRPr="00BB7445">
        <w:rPr>
          <w:rFonts w:cs="Simplified Arabic" w:hint="cs"/>
          <w:color w:val="000000"/>
          <w:rtl/>
        </w:rPr>
        <w:t xml:space="preserve"> والسياحة الداخلية للعامين </w:t>
      </w:r>
      <w:r w:rsidR="000A649B">
        <w:rPr>
          <w:rFonts w:cs="Simplified Arabic" w:hint="cs"/>
          <w:color w:val="000000"/>
          <w:rtl/>
        </w:rPr>
        <w:t>2019-2020</w:t>
      </w:r>
      <w:r w:rsidRPr="00BB7445">
        <w:rPr>
          <w:rFonts w:cs="Simplified Arabic" w:hint="cs"/>
          <w:color w:val="000000"/>
          <w:rtl/>
        </w:rPr>
        <w:t>، كما وتوضح عدد من المؤشرات الخاصة بالقطاع السياحي والتي ترتبط بحسابات السياحة الفرعية بشكل مباشر، بالإضافة إلى عرض لنسبة مساهمة</w:t>
      </w:r>
      <w:r w:rsidR="00A614E3">
        <w:rPr>
          <w:rFonts w:cs="Simplified Arabic" w:hint="cs"/>
          <w:color w:val="000000"/>
          <w:rtl/>
        </w:rPr>
        <w:t xml:space="preserve"> الانفاق السياحي</w:t>
      </w:r>
      <w:r w:rsidRPr="00BB7445">
        <w:rPr>
          <w:rFonts w:cs="Simplified Arabic" w:hint="cs"/>
          <w:color w:val="000000"/>
          <w:rtl/>
        </w:rPr>
        <w:t xml:space="preserve"> من الناتج المحلي الإجمالي.</w:t>
      </w:r>
    </w:p>
    <w:p w:rsidR="00BB7445" w:rsidRPr="00BB7445" w:rsidRDefault="00BB7445" w:rsidP="00521E34">
      <w:pPr>
        <w:jc w:val="both"/>
        <w:rPr>
          <w:rFonts w:cs="Simplified Arabic"/>
          <w:color w:val="000000"/>
          <w:rtl/>
        </w:rPr>
      </w:pPr>
    </w:p>
    <w:p w:rsidR="007F672E" w:rsidRPr="00521E34" w:rsidRDefault="007D2656" w:rsidP="00521E34">
      <w:pPr>
        <w:jc w:val="both"/>
        <w:rPr>
          <w:rFonts w:cs="Simplified Arabic"/>
          <w:b/>
          <w:bCs/>
          <w:color w:val="000000"/>
          <w:rtl/>
        </w:rPr>
      </w:pPr>
      <w:r>
        <w:rPr>
          <w:rFonts w:cs="Simplified Arabic" w:hint="cs"/>
          <w:b/>
          <w:bCs/>
          <w:color w:val="000000"/>
          <w:rtl/>
        </w:rPr>
        <w:t>3.4 جودة</w:t>
      </w:r>
      <w:r w:rsidR="007F672E" w:rsidRPr="00521E34">
        <w:rPr>
          <w:rFonts w:cs="Simplified Arabic" w:hint="cs"/>
          <w:b/>
          <w:bCs/>
          <w:color w:val="000000"/>
          <w:rtl/>
        </w:rPr>
        <w:t xml:space="preserve"> البيانات</w:t>
      </w:r>
    </w:p>
    <w:p w:rsidR="00AC4DAD" w:rsidRDefault="00B840DA" w:rsidP="000B24B7">
      <w:pPr>
        <w:pStyle w:val="BodyText"/>
        <w:jc w:val="lowKashida"/>
        <w:rPr>
          <w:rFonts w:ascii="Simplified Arabic" w:hAnsi="Simplified Arabic" w:cs="Simplified Arabic"/>
          <w:sz w:val="24"/>
          <w:szCs w:val="24"/>
          <w:rtl/>
        </w:rPr>
      </w:pPr>
      <w:r w:rsidRPr="002E593B">
        <w:rPr>
          <w:rFonts w:ascii="Simplified Arabic" w:hAnsi="Simplified Arabic" w:cs="Simplified Arabic"/>
          <w:sz w:val="24"/>
          <w:szCs w:val="24"/>
          <w:rtl/>
          <w:lang w:eastAsia="ar-SA"/>
        </w:rPr>
        <w:t xml:space="preserve">يعتبر </w:t>
      </w:r>
      <w:r w:rsidR="00061CAC" w:rsidRPr="002E593B">
        <w:rPr>
          <w:rFonts w:ascii="Simplified Arabic" w:hAnsi="Simplified Arabic" w:cs="Simplified Arabic"/>
          <w:sz w:val="24"/>
          <w:szCs w:val="24"/>
          <w:rtl/>
          <w:lang w:eastAsia="ar-SA"/>
        </w:rPr>
        <w:t>تقرير</w:t>
      </w:r>
      <w:r w:rsidRPr="002E593B">
        <w:rPr>
          <w:rFonts w:ascii="Simplified Arabic" w:hAnsi="Simplified Arabic" w:cs="Simplified Arabic"/>
          <w:sz w:val="24"/>
          <w:szCs w:val="24"/>
          <w:rtl/>
          <w:lang w:eastAsia="ar-SA"/>
        </w:rPr>
        <w:t xml:space="preserve"> حسابات السياحة الفرعية</w:t>
      </w:r>
      <w:r w:rsidR="00061CAC" w:rsidRPr="002E593B">
        <w:rPr>
          <w:rFonts w:ascii="Simplified Arabic" w:hAnsi="Simplified Arabic" w:cs="Simplified Arabic"/>
          <w:sz w:val="24"/>
          <w:szCs w:val="24"/>
          <w:rtl/>
          <w:lang w:eastAsia="ar-SA"/>
        </w:rPr>
        <w:t xml:space="preserve"> </w:t>
      </w:r>
      <w:r w:rsidR="000A649B">
        <w:rPr>
          <w:rFonts w:ascii="Simplified Arabic" w:hAnsi="Simplified Arabic" w:cs="Simplified Arabic" w:hint="cs"/>
          <w:sz w:val="24"/>
          <w:szCs w:val="24"/>
          <w:rtl/>
          <w:lang w:eastAsia="ar-SA"/>
        </w:rPr>
        <w:t>2020</w:t>
      </w:r>
      <w:r w:rsidR="007D2656" w:rsidRPr="002E593B">
        <w:rPr>
          <w:rFonts w:ascii="Simplified Arabic" w:hAnsi="Simplified Arabic" w:cs="Simplified Arabic" w:hint="cs"/>
          <w:sz w:val="24"/>
          <w:szCs w:val="24"/>
          <w:rtl/>
          <w:lang w:eastAsia="ar-SA"/>
        </w:rPr>
        <w:t xml:space="preserve"> الإصدار</w:t>
      </w:r>
      <w:r w:rsidR="00061CAC" w:rsidRPr="002E593B">
        <w:rPr>
          <w:rFonts w:ascii="Simplified Arabic" w:hAnsi="Simplified Arabic" w:cs="Simplified Arabic"/>
          <w:sz w:val="24"/>
          <w:szCs w:val="24"/>
          <w:rtl/>
          <w:lang w:eastAsia="ar-SA"/>
        </w:rPr>
        <w:t xml:space="preserve"> </w:t>
      </w:r>
      <w:r w:rsidR="00B26361">
        <w:rPr>
          <w:rFonts w:ascii="Simplified Arabic" w:hAnsi="Simplified Arabic" w:cs="Simplified Arabic" w:hint="cs"/>
          <w:sz w:val="24"/>
          <w:szCs w:val="24"/>
          <w:rtl/>
          <w:lang w:eastAsia="ar-SA"/>
        </w:rPr>
        <w:t>ال</w:t>
      </w:r>
      <w:r w:rsidR="000A649B">
        <w:rPr>
          <w:rFonts w:ascii="Simplified Arabic" w:hAnsi="Simplified Arabic" w:cs="Simplified Arabic" w:hint="cs"/>
          <w:sz w:val="24"/>
          <w:szCs w:val="24"/>
          <w:rtl/>
          <w:lang w:eastAsia="ar-SA"/>
        </w:rPr>
        <w:t>ثامن</w:t>
      </w:r>
      <w:r w:rsidR="00061CAC" w:rsidRPr="002E593B">
        <w:rPr>
          <w:rFonts w:ascii="Simplified Arabic" w:hAnsi="Simplified Arabic" w:cs="Simplified Arabic"/>
          <w:sz w:val="24"/>
          <w:szCs w:val="24"/>
          <w:rtl/>
          <w:lang w:eastAsia="ar-SA"/>
        </w:rPr>
        <w:t xml:space="preserve"> </w:t>
      </w:r>
      <w:r w:rsidRPr="002E593B">
        <w:rPr>
          <w:rFonts w:ascii="Simplified Arabic" w:hAnsi="Simplified Arabic" w:cs="Simplified Arabic"/>
          <w:sz w:val="24"/>
          <w:szCs w:val="24"/>
          <w:rtl/>
          <w:lang w:eastAsia="ar-SA"/>
        </w:rPr>
        <w:t xml:space="preserve">في هذا المجال، وعليه فقد راعى الجهاز موضوع توسيع نطاق التغطية والشمول </w:t>
      </w:r>
      <w:r w:rsidR="0012589D" w:rsidRPr="002E593B">
        <w:rPr>
          <w:rFonts w:ascii="Simplified Arabic" w:hAnsi="Simplified Arabic" w:cs="Simplified Arabic"/>
          <w:sz w:val="24"/>
          <w:szCs w:val="24"/>
          <w:rtl/>
          <w:lang w:eastAsia="ar-SA"/>
        </w:rPr>
        <w:t>ل</w:t>
      </w:r>
      <w:r w:rsidR="00501F02">
        <w:rPr>
          <w:rFonts w:ascii="Simplified Arabic" w:hAnsi="Simplified Arabic" w:cs="Simplified Arabic" w:hint="cs"/>
          <w:sz w:val="24"/>
          <w:szCs w:val="24"/>
          <w:rtl/>
          <w:lang w:eastAsia="ar-SA"/>
        </w:rPr>
        <w:t>استهلاك ا</w:t>
      </w:r>
      <w:r w:rsidR="0012589D" w:rsidRPr="002E593B">
        <w:rPr>
          <w:rFonts w:ascii="Simplified Arabic" w:hAnsi="Simplified Arabic" w:cs="Simplified Arabic"/>
          <w:sz w:val="24"/>
          <w:szCs w:val="24"/>
          <w:rtl/>
          <w:lang w:eastAsia="ar-SA"/>
        </w:rPr>
        <w:t>لأنشطة</w:t>
      </w:r>
      <w:r w:rsidR="007A17A7" w:rsidRPr="002E593B">
        <w:rPr>
          <w:rFonts w:ascii="Simplified Arabic" w:hAnsi="Simplified Arabic" w:cs="Simplified Arabic"/>
          <w:sz w:val="24"/>
          <w:szCs w:val="24"/>
          <w:rtl/>
          <w:lang w:eastAsia="ar-SA"/>
        </w:rPr>
        <w:t xml:space="preserve"> السياحية </w:t>
      </w:r>
      <w:r w:rsidR="007F672E" w:rsidRPr="002E593B">
        <w:rPr>
          <w:rFonts w:ascii="Simplified Arabic" w:hAnsi="Simplified Arabic" w:cs="Simplified Arabic"/>
          <w:sz w:val="24"/>
          <w:szCs w:val="24"/>
          <w:rtl/>
          <w:lang w:eastAsia="ar-SA"/>
        </w:rPr>
        <w:t xml:space="preserve">وذلك </w:t>
      </w:r>
      <w:r w:rsidR="00501F02">
        <w:rPr>
          <w:rFonts w:ascii="Simplified Arabic" w:hAnsi="Simplified Arabic" w:cs="Simplified Arabic" w:hint="cs"/>
          <w:sz w:val="24"/>
          <w:szCs w:val="24"/>
          <w:rtl/>
          <w:lang w:eastAsia="ar-SA"/>
        </w:rPr>
        <w:t>من خلال</w:t>
      </w:r>
      <w:r w:rsidR="002E593B" w:rsidRPr="002E593B">
        <w:rPr>
          <w:rFonts w:ascii="Simplified Arabic" w:hAnsi="Simplified Arabic" w:cs="Simplified Arabic"/>
          <w:sz w:val="24"/>
          <w:szCs w:val="24"/>
          <w:rtl/>
          <w:lang w:eastAsia="ar-SA"/>
        </w:rPr>
        <w:t xml:space="preserve"> </w:t>
      </w:r>
      <w:r w:rsidR="002641DA">
        <w:rPr>
          <w:rFonts w:ascii="Simplified Arabic" w:hAnsi="Simplified Arabic" w:cs="Simplified Arabic" w:hint="cs"/>
          <w:sz w:val="24"/>
          <w:szCs w:val="24"/>
          <w:rtl/>
          <w:lang w:eastAsia="ar-SA"/>
        </w:rPr>
        <w:t xml:space="preserve">معالجة </w:t>
      </w:r>
      <w:r w:rsidR="008A0144" w:rsidRPr="002E593B">
        <w:rPr>
          <w:rFonts w:ascii="Simplified Arabic" w:hAnsi="Simplified Arabic" w:cs="Simplified Arabic"/>
          <w:sz w:val="24"/>
          <w:szCs w:val="24"/>
          <w:rtl/>
          <w:lang w:eastAsia="ar-SA"/>
        </w:rPr>
        <w:t xml:space="preserve">البنود </w:t>
      </w:r>
      <w:r w:rsidR="00501F02">
        <w:rPr>
          <w:rFonts w:ascii="Simplified Arabic" w:hAnsi="Simplified Arabic" w:cs="Simplified Arabic" w:hint="cs"/>
          <w:sz w:val="24"/>
          <w:szCs w:val="24"/>
          <w:rtl/>
          <w:lang w:eastAsia="ar-SA"/>
        </w:rPr>
        <w:t>حسب</w:t>
      </w:r>
      <w:r w:rsidR="00710A19" w:rsidRPr="002E593B">
        <w:rPr>
          <w:rFonts w:ascii="Simplified Arabic" w:hAnsi="Simplified Arabic" w:cs="Simplified Arabic"/>
          <w:sz w:val="24"/>
          <w:szCs w:val="24"/>
          <w:rtl/>
          <w:lang w:eastAsia="ar-SA"/>
        </w:rPr>
        <w:t xml:space="preserve"> توصيات</w:t>
      </w:r>
      <w:r w:rsidR="00243262">
        <w:rPr>
          <w:rFonts w:ascii="Simplified Arabic" w:hAnsi="Simplified Arabic" w:cs="Simplified Arabic" w:hint="cs"/>
          <w:sz w:val="24"/>
          <w:szCs w:val="24"/>
          <w:rtl/>
          <w:lang w:eastAsia="ar-SA"/>
        </w:rPr>
        <w:t xml:space="preserve"> </w:t>
      </w:r>
      <w:r w:rsidR="00243262" w:rsidRPr="00243262">
        <w:rPr>
          <w:rFonts w:ascii="Simplified Arabic" w:hAnsi="Simplified Arabic" w:cs="Simplified Arabic" w:hint="cs"/>
          <w:sz w:val="24"/>
          <w:szCs w:val="24"/>
          <w:rtl/>
          <w:lang w:eastAsia="ar-SA"/>
        </w:rPr>
        <w:t>دليل إعداد حسابات السياحة الفرعية 2008</w:t>
      </w:r>
      <w:r w:rsidR="00501F02" w:rsidRPr="00501F02">
        <w:rPr>
          <w:rFonts w:ascii="Simplified Arabic" w:hAnsi="Simplified Arabic" w:cs="Simplified Arabic"/>
          <w:sz w:val="24"/>
          <w:szCs w:val="24"/>
          <w:rtl/>
          <w:lang w:eastAsia="ar-SA"/>
        </w:rPr>
        <w:t xml:space="preserve"> </w:t>
      </w:r>
      <w:r w:rsidR="000B24B7">
        <w:rPr>
          <w:rFonts w:ascii="Simplified Arabic" w:hAnsi="Simplified Arabic" w:cs="Simplified Arabic" w:hint="cs"/>
          <w:sz w:val="24"/>
          <w:szCs w:val="24"/>
          <w:rtl/>
          <w:lang w:eastAsia="ar-SA"/>
        </w:rPr>
        <w:t>و</w:t>
      </w:r>
      <w:r w:rsidR="00501F02" w:rsidRPr="002E593B">
        <w:rPr>
          <w:rFonts w:ascii="Simplified Arabic" w:hAnsi="Simplified Arabic" w:cs="Simplified Arabic"/>
          <w:sz w:val="24"/>
          <w:szCs w:val="24"/>
          <w:rtl/>
          <w:lang w:eastAsia="ar-SA"/>
        </w:rPr>
        <w:t>ضمان اتساق</w:t>
      </w:r>
      <w:r w:rsidR="00243262" w:rsidRPr="00243262">
        <w:rPr>
          <w:rFonts w:ascii="Simplified Arabic" w:hAnsi="Simplified Arabic" w:cs="Simplified Arabic" w:hint="cs"/>
          <w:sz w:val="24"/>
          <w:szCs w:val="24"/>
          <w:rtl/>
          <w:lang w:eastAsia="ar-SA"/>
        </w:rPr>
        <w:t xml:space="preserve"> </w:t>
      </w:r>
      <w:bookmarkStart w:id="0" w:name="_GoBack"/>
      <w:bookmarkEnd w:id="0"/>
      <w:r w:rsidR="00243262" w:rsidRPr="00243262">
        <w:rPr>
          <w:rFonts w:ascii="Simplified Arabic" w:hAnsi="Simplified Arabic" w:cs="Simplified Arabic" w:hint="cs"/>
          <w:sz w:val="24"/>
          <w:szCs w:val="24"/>
          <w:rtl/>
          <w:lang w:eastAsia="ar-SA"/>
        </w:rPr>
        <w:t xml:space="preserve">المفاهيم والمصطلحات مع نظام الحسابات القومية </w:t>
      </w:r>
      <w:r w:rsidR="00243262" w:rsidRPr="00243262">
        <w:rPr>
          <w:rFonts w:ascii="Simplified Arabic" w:hAnsi="Simplified Arabic" w:cs="Simplified Arabic"/>
          <w:sz w:val="24"/>
          <w:szCs w:val="24"/>
          <w:lang w:eastAsia="ar-SA"/>
        </w:rPr>
        <w:t>2008</w:t>
      </w:r>
      <w:r w:rsidR="00243262" w:rsidRPr="00243262">
        <w:rPr>
          <w:rFonts w:ascii="Simplified Arabic" w:hAnsi="Simplified Arabic" w:cs="Simplified Arabic" w:hint="cs"/>
          <w:sz w:val="24"/>
          <w:szCs w:val="24"/>
          <w:rtl/>
          <w:lang w:eastAsia="ar-SA"/>
        </w:rPr>
        <w:t xml:space="preserve"> ودليل ميزان المدفوعات ووضع الاستثمار الدولي 2009، (الطبعة السادسة).</w:t>
      </w:r>
      <w:r w:rsidR="00710A19" w:rsidRPr="002E593B">
        <w:rPr>
          <w:rFonts w:ascii="Simplified Arabic" w:hAnsi="Simplified Arabic" w:cs="Simplified Arabic"/>
          <w:sz w:val="24"/>
          <w:szCs w:val="24"/>
          <w:rtl/>
        </w:rPr>
        <w:t xml:space="preserve"> </w:t>
      </w:r>
    </w:p>
    <w:p w:rsidR="00E8706F" w:rsidRDefault="00E8706F" w:rsidP="00E8706F">
      <w:pPr>
        <w:pStyle w:val="BodyText"/>
        <w:jc w:val="both"/>
        <w:rPr>
          <w:sz w:val="24"/>
          <w:szCs w:val="24"/>
          <w:rtl/>
          <w:lang w:eastAsia="ar-SA"/>
        </w:rPr>
      </w:pPr>
    </w:p>
    <w:p w:rsidR="00E8706F" w:rsidRPr="00E8706F" w:rsidRDefault="00E8706F" w:rsidP="00E8706F">
      <w:pPr>
        <w:pStyle w:val="BodyText"/>
        <w:jc w:val="both"/>
        <w:rPr>
          <w:szCs w:val="24"/>
        </w:rPr>
      </w:pPr>
      <w:r w:rsidRPr="00860EBC">
        <w:rPr>
          <w:rFonts w:hint="cs"/>
          <w:sz w:val="24"/>
          <w:szCs w:val="24"/>
          <w:rtl/>
          <w:lang w:eastAsia="ar-SA"/>
        </w:rPr>
        <w:t xml:space="preserve">منذ بداية إعداد </w:t>
      </w:r>
      <w:r>
        <w:rPr>
          <w:rFonts w:hint="cs"/>
          <w:sz w:val="24"/>
          <w:szCs w:val="24"/>
          <w:rtl/>
          <w:lang w:eastAsia="ar-SA"/>
        </w:rPr>
        <w:t>الحسابات الفرعية للسياحة</w:t>
      </w:r>
      <w:r w:rsidRPr="00860EBC">
        <w:rPr>
          <w:rFonts w:hint="cs"/>
          <w:sz w:val="24"/>
          <w:szCs w:val="24"/>
          <w:rtl/>
          <w:lang w:eastAsia="ar-SA"/>
        </w:rPr>
        <w:t xml:space="preserve"> يعمل الجهاز بشكل حثيث على توسيع نطاق التغطية والشمول</w:t>
      </w:r>
      <w:r w:rsidRPr="00860EBC">
        <w:rPr>
          <w:rFonts w:hint="cs"/>
          <w:szCs w:val="24"/>
          <w:rtl/>
        </w:rPr>
        <w:t xml:space="preserve"> وذلك عن طريق</w:t>
      </w:r>
      <w:r>
        <w:rPr>
          <w:rFonts w:hint="cs"/>
          <w:szCs w:val="24"/>
          <w:rtl/>
        </w:rPr>
        <w:t xml:space="preserve"> عدد من</w:t>
      </w:r>
      <w:r w:rsidRPr="00860EBC">
        <w:rPr>
          <w:rFonts w:hint="cs"/>
          <w:szCs w:val="24"/>
          <w:rtl/>
        </w:rPr>
        <w:t xml:space="preserve"> الخطوات </w:t>
      </w:r>
      <w:r>
        <w:rPr>
          <w:rFonts w:hint="cs"/>
          <w:szCs w:val="24"/>
          <w:rtl/>
        </w:rPr>
        <w:t>أهمها</w:t>
      </w:r>
      <w:r w:rsidRPr="00860EBC">
        <w:rPr>
          <w:rFonts w:hint="cs"/>
          <w:szCs w:val="24"/>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 xml:space="preserve">تحسين جودة البيانات الخاصة </w:t>
      </w:r>
      <w:r>
        <w:rPr>
          <w:rFonts w:cs="Simplified Arabic" w:hint="cs"/>
          <w:rtl/>
        </w:rPr>
        <w:t xml:space="preserve">بالسياحة الوافدة عبر المصادر المختلفة </w:t>
      </w:r>
      <w:r w:rsidRPr="00860EBC">
        <w:rPr>
          <w:rFonts w:cs="Simplified Arabic" w:hint="cs"/>
          <w:rtl/>
        </w:rPr>
        <w:t>بالاعتماد على مبدأ الا</w:t>
      </w:r>
      <w:r>
        <w:rPr>
          <w:rFonts w:cs="Simplified Arabic" w:hint="cs"/>
          <w:rtl/>
        </w:rPr>
        <w:t>لتزام</w:t>
      </w:r>
      <w:r w:rsidRPr="00860EBC">
        <w:rPr>
          <w:rFonts w:cs="Simplified Arabic" w:hint="cs"/>
          <w:rtl/>
        </w:rPr>
        <w:t xml:space="preserve"> وفق التوصيات الدولية في هذا المجال.</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الاعتماد على</w:t>
      </w:r>
      <w:r w:rsidRPr="0054033E">
        <w:rPr>
          <w:rFonts w:cs="Simplified Arabic" w:hint="cs"/>
          <w:color w:val="000000" w:themeColor="text1"/>
          <w:rtl/>
        </w:rPr>
        <w:t xml:space="preserve"> </w:t>
      </w:r>
      <w:r>
        <w:rPr>
          <w:rFonts w:cs="Simplified Arabic" w:hint="cs"/>
          <w:color w:val="000000" w:themeColor="text1"/>
          <w:rtl/>
        </w:rPr>
        <w:t>تقديرات السكان المبنية</w:t>
      </w:r>
      <w:r>
        <w:rPr>
          <w:rFonts w:cs="Simplified Arabic" w:hint="cs"/>
          <w:rtl/>
        </w:rPr>
        <w:t xml:space="preserve"> على</w:t>
      </w:r>
      <w:r w:rsidRPr="00860EBC">
        <w:rPr>
          <w:rFonts w:cs="Simplified Arabic" w:hint="cs"/>
          <w:rtl/>
        </w:rPr>
        <w:t xml:space="preserve"> نتائج التعداد العام للسكان والمساكن والمنشآت</w:t>
      </w:r>
      <w:r>
        <w:rPr>
          <w:rFonts w:cs="Simplified Arabic" w:hint="cs"/>
          <w:rtl/>
        </w:rPr>
        <w:t xml:space="preserve"> 2017</w:t>
      </w:r>
      <w:r w:rsidRPr="00860EBC">
        <w:rPr>
          <w:rFonts w:cs="Simplified Arabic" w:hint="cs"/>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E8706F" w:rsidRPr="00E8706F" w:rsidRDefault="00E8706F" w:rsidP="00E8706F">
      <w:pPr>
        <w:pStyle w:val="BodyText"/>
        <w:jc w:val="lowKashida"/>
        <w:rPr>
          <w:rFonts w:ascii="Simplified Arabic" w:hAnsi="Simplified Arabic" w:cs="Simplified Arabic"/>
          <w:sz w:val="24"/>
          <w:szCs w:val="24"/>
          <w:rtl/>
        </w:rPr>
      </w:pPr>
    </w:p>
    <w:p w:rsidR="008A0144" w:rsidRPr="002E593B" w:rsidRDefault="008A0144" w:rsidP="002641DA">
      <w:pPr>
        <w:pStyle w:val="BodyText"/>
        <w:jc w:val="lowKashida"/>
        <w:rPr>
          <w:rFonts w:ascii="Simplified Arabic" w:hAnsi="Simplified Arabic" w:cs="Simplified Arabic"/>
          <w:sz w:val="24"/>
          <w:szCs w:val="24"/>
          <w:rtl/>
        </w:rPr>
      </w:pPr>
    </w:p>
    <w:p w:rsidR="00710A19" w:rsidRPr="002E593B" w:rsidRDefault="00243262" w:rsidP="00243262">
      <w:pPr>
        <w:tabs>
          <w:tab w:val="left" w:pos="5936"/>
        </w:tabs>
        <w:jc w:val="both"/>
        <w:rPr>
          <w:rFonts w:ascii="Simplified Arabic" w:hAnsi="Simplified Arabic" w:cs="Simplified Arabic"/>
          <w:color w:val="000000"/>
          <w:rtl/>
        </w:rPr>
      </w:pPr>
      <w:r>
        <w:rPr>
          <w:rFonts w:ascii="Simplified Arabic" w:hAnsi="Simplified Arabic" w:cs="Simplified Arabic"/>
          <w:color w:val="000000"/>
          <w:rtl/>
        </w:rPr>
        <w:lastRenderedPageBreak/>
        <w:tab/>
      </w:r>
    </w:p>
    <w:p w:rsidR="006871CC" w:rsidRDefault="008B6FDA" w:rsidP="009A3C41">
      <w:pPr>
        <w:rPr>
          <w:rFonts w:cs="Simplified Arabic"/>
          <w:color w:val="000000"/>
          <w:rtl/>
        </w:rPr>
      </w:pPr>
      <w:r>
        <w:rPr>
          <w:rFonts w:cs="Simplified Arabic"/>
          <w:color w:val="000000"/>
          <w:rtl/>
        </w:rPr>
        <w:br w:type="page"/>
      </w: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Pr="00DF22D4" w:rsidRDefault="00DF22D4" w:rsidP="00DF22D4">
      <w:pPr>
        <w:rPr>
          <w:rtl/>
        </w:rPr>
      </w:pPr>
    </w:p>
    <w:p w:rsidR="00EC5313" w:rsidRDefault="00043B48" w:rsidP="00521E34">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r w:rsidR="007515AA">
        <w:rPr>
          <w:rFonts w:cs="Simplified Arabic" w:hint="cs"/>
          <w:color w:val="000000"/>
          <w:rtl/>
          <w:lang w:eastAsia="ar-SA"/>
        </w:rPr>
        <w:t>الإحصائية</w:t>
      </w:r>
    </w:p>
    <w:p w:rsidR="00EC5313" w:rsidRPr="00634E78" w:rsidRDefault="007515AA" w:rsidP="00521E34">
      <w:pPr>
        <w:jc w:val="center"/>
        <w:rPr>
          <w:color w:val="000000"/>
        </w:rPr>
      </w:pPr>
      <w:r>
        <w:rPr>
          <w:b/>
          <w:bCs/>
          <w:color w:val="000000"/>
          <w:sz w:val="44"/>
          <w:szCs w:val="44"/>
        </w:rPr>
        <w:t xml:space="preserve">Statistical </w:t>
      </w:r>
      <w:r w:rsidR="00EC5313">
        <w:rPr>
          <w:b/>
          <w:bCs/>
          <w:color w:val="000000"/>
          <w:sz w:val="44"/>
          <w:szCs w:val="44"/>
        </w:rPr>
        <w:t xml:space="preserve">Tables </w:t>
      </w: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4E047C" w:rsidRPr="00752FE0" w:rsidRDefault="004E047C" w:rsidP="00521E34">
      <w:pPr>
        <w:bidi w:val="0"/>
        <w:rPr>
          <w:color w:val="000000"/>
        </w:rPr>
      </w:pPr>
      <w:r>
        <w:rPr>
          <w:color w:val="000000"/>
          <w:rtl/>
          <w:lang w:val="en-GB"/>
        </w:rPr>
        <w:br w:type="page"/>
      </w:r>
    </w:p>
    <w:sectPr w:rsidR="004E047C" w:rsidRPr="00752FE0" w:rsidSect="00530AE8">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03F" w:rsidRDefault="00E5103F">
      <w:pPr>
        <w:rPr>
          <w:rtl/>
        </w:rPr>
      </w:pPr>
      <w:r>
        <w:separator/>
      </w:r>
    </w:p>
  </w:endnote>
  <w:endnote w:type="continuationSeparator" w:id="0">
    <w:p w:rsidR="00E5103F" w:rsidRDefault="00E5103F">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CE4F14">
    <w:pPr>
      <w:pStyle w:val="Footer"/>
      <w:jc w:val="center"/>
    </w:pPr>
    <w:r>
      <w:rPr>
        <w:noProof/>
      </w:rPr>
      <w:fldChar w:fldCharType="begin"/>
    </w:r>
    <w:r w:rsidR="003461DD">
      <w:rPr>
        <w:noProof/>
      </w:rPr>
      <w:instrText xml:space="preserve"> PAGE   \* MERGEFORMAT </w:instrText>
    </w:r>
    <w:r>
      <w:rPr>
        <w:noProof/>
      </w:rPr>
      <w:fldChar w:fldCharType="separate"/>
    </w:r>
    <w:r w:rsidR="000B24B7">
      <w:rPr>
        <w:noProof/>
        <w:rtl/>
      </w:rPr>
      <w:t>32</w:t>
    </w:r>
    <w:r>
      <w:rPr>
        <w:noProof/>
      </w:rPr>
      <w:fldChar w:fldCharType="end"/>
    </w:r>
  </w:p>
  <w:p w:rsidR="000F3D13" w:rsidRDefault="000F3D13">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03F" w:rsidRDefault="00E5103F">
      <w:pPr>
        <w:rPr>
          <w:rtl/>
        </w:rPr>
      </w:pPr>
      <w:r>
        <w:separator/>
      </w:r>
    </w:p>
  </w:footnote>
  <w:footnote w:type="continuationSeparator" w:id="0">
    <w:p w:rsidR="00E5103F" w:rsidRDefault="00E5103F">
      <w:pPr>
        <w:rPr>
          <w:rt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0F3D13" w:rsidP="005E0BB3">
    <w:pPr>
      <w:pStyle w:val="Header"/>
      <w:rPr>
        <w:rFonts w:cs="Simplified Arabic"/>
        <w:sz w:val="16"/>
        <w:szCs w:val="16"/>
        <w:rtl/>
      </w:rPr>
    </w:pPr>
    <w:r w:rsidRPr="00670713">
      <w:rPr>
        <w:rFonts w:cs="Simplified Arabic"/>
        <w:sz w:val="16"/>
        <w:szCs w:val="16"/>
      </w:rPr>
      <w:t>PCBS</w:t>
    </w:r>
    <w:r>
      <w:rPr>
        <w:rFonts w:cs="Simplified Arabic" w:hint="cs"/>
        <w:sz w:val="16"/>
        <w:szCs w:val="16"/>
        <w:rtl/>
      </w:rPr>
      <w:t xml:space="preserve">: حسابات السياحة الفرعية، </w:t>
    </w:r>
    <w:r w:rsidR="005E0BB3">
      <w:rPr>
        <w:rFonts w:cs="Simplified Arabic" w:hint="cs"/>
        <w:sz w:val="16"/>
        <w:szCs w:val="16"/>
        <w:rtl/>
      </w:rPr>
      <w:t>2020.</w:t>
    </w:r>
  </w:p>
  <w:p w:rsidR="000F3D13" w:rsidRPr="00670713" w:rsidRDefault="000F3D13" w:rsidP="00527577">
    <w:pPr>
      <w:pStyle w:val="Header"/>
      <w:rPr>
        <w:rFonts w:cs="Simplified Arabic"/>
        <w:sz w:val="16"/>
        <w:szCs w:val="1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3" w15:restartNumberingAfterBreak="0">
    <w:nsid w:val="104253EF"/>
    <w:multiLevelType w:val="hybridMultilevel"/>
    <w:tmpl w:val="7E20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1C2F7C97"/>
    <w:multiLevelType w:val="multilevel"/>
    <w:tmpl w:val="0C2EB1E2"/>
    <w:lvl w:ilvl="0">
      <w:start w:val="1"/>
      <w:numFmt w:val="bullet"/>
      <w:lvlText w:val=""/>
      <w:lvlJc w:val="left"/>
      <w:pPr>
        <w:ind w:left="800" w:hanging="360"/>
      </w:pPr>
      <w:rPr>
        <w:rFonts w:ascii="Symbol" w:hAnsi="Symbol" w:hint="default"/>
      </w:rPr>
    </w:lvl>
    <w:lvl w:ilvl="1">
      <w:start w:val="3"/>
      <w:numFmt w:val="decimal"/>
      <w:isLgl/>
      <w:lvlText w:val="%1.%2"/>
      <w:lvlJc w:val="left"/>
      <w:pPr>
        <w:ind w:left="920" w:hanging="480"/>
      </w:pPr>
      <w:rPr>
        <w:rFonts w:hint="default"/>
      </w:rPr>
    </w:lvl>
    <w:lvl w:ilvl="2">
      <w:start w:val="3"/>
      <w:numFmt w:val="decimal"/>
      <w:isLgl/>
      <w:lvlText w:val="%1.%2.%3"/>
      <w:lvlJc w:val="left"/>
      <w:pPr>
        <w:ind w:left="1145"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880" w:hanging="144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2240" w:hanging="1800"/>
      </w:pPr>
      <w:rPr>
        <w:rFonts w:hint="default"/>
      </w:rPr>
    </w:lvl>
    <w:lvl w:ilvl="8">
      <w:start w:val="1"/>
      <w:numFmt w:val="decimal"/>
      <w:isLgl/>
      <w:lvlText w:val="%1.%2.%3.%4.%5.%6.%7.%8.%9"/>
      <w:lvlJc w:val="left"/>
      <w:pPr>
        <w:ind w:left="2240" w:hanging="1800"/>
      </w:pPr>
      <w:rPr>
        <w:rFonts w:hint="default"/>
      </w:rPr>
    </w:lvl>
  </w:abstractNum>
  <w:abstractNum w:abstractNumId="9" w15:restartNumberingAfterBreak="0">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506AB9"/>
    <w:multiLevelType w:val="hybridMultilevel"/>
    <w:tmpl w:val="BE50A21E"/>
    <w:lvl w:ilvl="0" w:tplc="E2047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526A1"/>
    <w:multiLevelType w:val="hybridMultilevel"/>
    <w:tmpl w:val="2CEA711A"/>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5"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F457FC9"/>
    <w:multiLevelType w:val="multilevel"/>
    <w:tmpl w:val="8CF86DDE"/>
    <w:lvl w:ilvl="0">
      <w:start w:val="1"/>
      <w:numFmt w:val="decimal"/>
      <w:lvlText w:val="%1."/>
      <w:lvlJc w:val="left"/>
      <w:pPr>
        <w:ind w:left="800" w:hanging="360"/>
      </w:pPr>
    </w:lvl>
    <w:lvl w:ilvl="1">
      <w:start w:val="3"/>
      <w:numFmt w:val="decimal"/>
      <w:isLgl/>
      <w:lvlText w:val="%1.%2"/>
      <w:lvlJc w:val="left"/>
      <w:pPr>
        <w:ind w:left="920" w:hanging="480"/>
      </w:pPr>
      <w:rPr>
        <w:rFonts w:hint="default"/>
      </w:rPr>
    </w:lvl>
    <w:lvl w:ilvl="2">
      <w:start w:val="3"/>
      <w:numFmt w:val="decimal"/>
      <w:isLgl/>
      <w:lvlText w:val="%1.%2.%3"/>
      <w:lvlJc w:val="left"/>
      <w:pPr>
        <w:ind w:left="1145"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880" w:hanging="144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2240" w:hanging="1800"/>
      </w:pPr>
      <w:rPr>
        <w:rFonts w:hint="default"/>
      </w:rPr>
    </w:lvl>
    <w:lvl w:ilvl="8">
      <w:start w:val="1"/>
      <w:numFmt w:val="decimal"/>
      <w:isLgl/>
      <w:lvlText w:val="%1.%2.%3.%4.%5.%6.%7.%8.%9"/>
      <w:lvlJc w:val="left"/>
      <w:pPr>
        <w:ind w:left="2240" w:hanging="1800"/>
      </w:pPr>
      <w:rPr>
        <w:rFonts w:hint="default"/>
      </w:rPr>
    </w:lvl>
  </w:abstractNum>
  <w:abstractNum w:abstractNumId="17" w15:restartNumberingAfterBreak="0">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F1F31"/>
    <w:multiLevelType w:val="multilevel"/>
    <w:tmpl w:val="7F068EDC"/>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9E405FB"/>
    <w:multiLevelType w:val="multilevel"/>
    <w:tmpl w:val="4910736C"/>
    <w:lvl w:ilvl="0">
      <w:start w:val="3"/>
      <w:numFmt w:val="decimal"/>
      <w:lvlText w:val="%1"/>
      <w:lvlJc w:val="left"/>
      <w:pPr>
        <w:ind w:left="480" w:hanging="480"/>
      </w:pPr>
      <w:rPr>
        <w:rFonts w:hint="default"/>
        <w:color w:val="auto"/>
      </w:rPr>
    </w:lvl>
    <w:lvl w:ilvl="1">
      <w:start w:val="3"/>
      <w:numFmt w:val="decimal"/>
      <w:lvlText w:val="%1.%2"/>
      <w:lvlJc w:val="left"/>
      <w:pPr>
        <w:ind w:left="621" w:hanging="480"/>
      </w:pPr>
      <w:rPr>
        <w:rFonts w:hint="default"/>
        <w:color w:val="auto"/>
      </w:rPr>
    </w:lvl>
    <w:lvl w:ilvl="2">
      <w:start w:val="1"/>
      <w:numFmt w:val="decimal"/>
      <w:lvlText w:val="%1.%2.%3"/>
      <w:lvlJc w:val="left"/>
      <w:pPr>
        <w:ind w:left="1002" w:hanging="720"/>
      </w:pPr>
      <w:rPr>
        <w:rFonts w:hint="default"/>
        <w:color w:val="auto"/>
      </w:rPr>
    </w:lvl>
    <w:lvl w:ilvl="3">
      <w:start w:val="1"/>
      <w:numFmt w:val="decimal"/>
      <w:lvlText w:val="%1.%2.%3.%4"/>
      <w:lvlJc w:val="left"/>
      <w:pPr>
        <w:ind w:left="1143" w:hanging="720"/>
      </w:pPr>
      <w:rPr>
        <w:rFonts w:hint="default"/>
        <w:color w:val="auto"/>
      </w:rPr>
    </w:lvl>
    <w:lvl w:ilvl="4">
      <w:start w:val="1"/>
      <w:numFmt w:val="decimal"/>
      <w:lvlText w:val="%1.%2.%3.%4.%5"/>
      <w:lvlJc w:val="left"/>
      <w:pPr>
        <w:ind w:left="1644" w:hanging="1080"/>
      </w:pPr>
      <w:rPr>
        <w:rFonts w:hint="default"/>
        <w:color w:val="auto"/>
      </w:rPr>
    </w:lvl>
    <w:lvl w:ilvl="5">
      <w:start w:val="1"/>
      <w:numFmt w:val="decimal"/>
      <w:lvlText w:val="%1.%2.%3.%4.%5.%6"/>
      <w:lvlJc w:val="left"/>
      <w:pPr>
        <w:ind w:left="2145" w:hanging="1440"/>
      </w:pPr>
      <w:rPr>
        <w:rFonts w:hint="default"/>
        <w:color w:val="auto"/>
      </w:rPr>
    </w:lvl>
    <w:lvl w:ilvl="6">
      <w:start w:val="1"/>
      <w:numFmt w:val="decimal"/>
      <w:lvlText w:val="%1.%2.%3.%4.%5.%6.%7"/>
      <w:lvlJc w:val="left"/>
      <w:pPr>
        <w:ind w:left="2286" w:hanging="1440"/>
      </w:pPr>
      <w:rPr>
        <w:rFonts w:hint="default"/>
        <w:color w:val="auto"/>
      </w:rPr>
    </w:lvl>
    <w:lvl w:ilvl="7">
      <w:start w:val="1"/>
      <w:numFmt w:val="decimal"/>
      <w:lvlText w:val="%1.%2.%3.%4.%5.%6.%7.%8"/>
      <w:lvlJc w:val="left"/>
      <w:pPr>
        <w:ind w:left="2787" w:hanging="1800"/>
      </w:pPr>
      <w:rPr>
        <w:rFonts w:hint="default"/>
        <w:color w:val="auto"/>
      </w:rPr>
    </w:lvl>
    <w:lvl w:ilvl="8">
      <w:start w:val="1"/>
      <w:numFmt w:val="decimal"/>
      <w:lvlText w:val="%1.%2.%3.%4.%5.%6.%7.%8.%9"/>
      <w:lvlJc w:val="left"/>
      <w:pPr>
        <w:ind w:left="2928" w:hanging="1800"/>
      </w:pPr>
      <w:rPr>
        <w:rFonts w:hint="default"/>
        <w:color w:val="auto"/>
      </w:rPr>
    </w:lvl>
  </w:abstractNum>
  <w:abstractNum w:abstractNumId="20" w15:restartNumberingAfterBreak="0">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8D31F1"/>
    <w:multiLevelType w:val="multilevel"/>
    <w:tmpl w:val="73C6E02C"/>
    <w:lvl w:ilvl="0">
      <w:start w:val="3"/>
      <w:numFmt w:val="decimal"/>
      <w:lvlText w:val="%1."/>
      <w:lvlJc w:val="left"/>
      <w:pPr>
        <w:ind w:left="555" w:hanging="555"/>
      </w:pPr>
      <w:rPr>
        <w:rFonts w:hint="default"/>
      </w:rPr>
    </w:lvl>
    <w:lvl w:ilvl="1">
      <w:start w:val="3"/>
      <w:numFmt w:val="decimal"/>
      <w:lvlText w:val="%1.%2."/>
      <w:lvlJc w:val="left"/>
      <w:pPr>
        <w:ind w:left="838" w:hanging="55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A436C"/>
    <w:multiLevelType w:val="multilevel"/>
    <w:tmpl w:val="9D64AF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61C2B"/>
    <w:multiLevelType w:val="multilevel"/>
    <w:tmpl w:val="C0DC40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1"/>
  </w:num>
  <w:num w:numId="4">
    <w:abstractNumId w:val="9"/>
  </w:num>
  <w:num w:numId="5">
    <w:abstractNumId w:val="30"/>
  </w:num>
  <w:num w:numId="6">
    <w:abstractNumId w:val="3"/>
  </w:num>
  <w:num w:numId="7">
    <w:abstractNumId w:val="29"/>
  </w:num>
  <w:num w:numId="8">
    <w:abstractNumId w:val="20"/>
  </w:num>
  <w:num w:numId="9">
    <w:abstractNumId w:val="12"/>
  </w:num>
  <w:num w:numId="10">
    <w:abstractNumId w:val="6"/>
  </w:num>
  <w:num w:numId="11">
    <w:abstractNumId w:val="17"/>
  </w:num>
  <w:num w:numId="12">
    <w:abstractNumId w:val="22"/>
  </w:num>
  <w:num w:numId="13">
    <w:abstractNumId w:val="0"/>
  </w:num>
  <w:num w:numId="14">
    <w:abstractNumId w:val="27"/>
  </w:num>
  <w:num w:numId="15">
    <w:abstractNumId w:val="25"/>
  </w:num>
  <w:num w:numId="16">
    <w:abstractNumId w:val="4"/>
  </w:num>
  <w:num w:numId="17">
    <w:abstractNumId w:val="11"/>
  </w:num>
  <w:num w:numId="18">
    <w:abstractNumId w:val="24"/>
  </w:num>
  <w:num w:numId="19">
    <w:abstractNumId w:val="1"/>
  </w:num>
  <w:num w:numId="20">
    <w:abstractNumId w:val="5"/>
  </w:num>
  <w:num w:numId="21">
    <w:abstractNumId w:val="15"/>
  </w:num>
  <w:num w:numId="22">
    <w:abstractNumId w:val="28"/>
  </w:num>
  <w:num w:numId="23">
    <w:abstractNumId w:val="16"/>
  </w:num>
  <w:num w:numId="24">
    <w:abstractNumId w:val="10"/>
  </w:num>
  <w:num w:numId="25">
    <w:abstractNumId w:val="19"/>
  </w:num>
  <w:num w:numId="26">
    <w:abstractNumId w:val="26"/>
  </w:num>
  <w:num w:numId="27">
    <w:abstractNumId w:val="23"/>
  </w:num>
  <w:num w:numId="28">
    <w:abstractNumId w:val="18"/>
  </w:num>
  <w:num w:numId="29">
    <w:abstractNumId w:val="2"/>
  </w:num>
  <w:num w:numId="30">
    <w:abstractNumId w:val="14"/>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0AA6"/>
    <w:rsid w:val="00000F97"/>
    <w:rsid w:val="000035B2"/>
    <w:rsid w:val="000048D7"/>
    <w:rsid w:val="00004C6F"/>
    <w:rsid w:val="0000593B"/>
    <w:rsid w:val="00006765"/>
    <w:rsid w:val="00011C86"/>
    <w:rsid w:val="00012255"/>
    <w:rsid w:val="00014706"/>
    <w:rsid w:val="00017E7A"/>
    <w:rsid w:val="0002141F"/>
    <w:rsid w:val="000225D9"/>
    <w:rsid w:val="000236FF"/>
    <w:rsid w:val="00023ECC"/>
    <w:rsid w:val="00026CAC"/>
    <w:rsid w:val="000300A3"/>
    <w:rsid w:val="0003510B"/>
    <w:rsid w:val="000368FE"/>
    <w:rsid w:val="00043B48"/>
    <w:rsid w:val="00043BAE"/>
    <w:rsid w:val="00045F2E"/>
    <w:rsid w:val="0004656D"/>
    <w:rsid w:val="00047F8C"/>
    <w:rsid w:val="00050DF0"/>
    <w:rsid w:val="00053DC6"/>
    <w:rsid w:val="00055974"/>
    <w:rsid w:val="00061CAC"/>
    <w:rsid w:val="000624E0"/>
    <w:rsid w:val="0006387D"/>
    <w:rsid w:val="00063D6F"/>
    <w:rsid w:val="00064412"/>
    <w:rsid w:val="00073C60"/>
    <w:rsid w:val="000754EB"/>
    <w:rsid w:val="00076DC4"/>
    <w:rsid w:val="00080234"/>
    <w:rsid w:val="0008163C"/>
    <w:rsid w:val="0008202B"/>
    <w:rsid w:val="00084DB8"/>
    <w:rsid w:val="000866F0"/>
    <w:rsid w:val="00091451"/>
    <w:rsid w:val="000922EE"/>
    <w:rsid w:val="00094310"/>
    <w:rsid w:val="00095064"/>
    <w:rsid w:val="000963FF"/>
    <w:rsid w:val="0009690F"/>
    <w:rsid w:val="00096A48"/>
    <w:rsid w:val="000977F7"/>
    <w:rsid w:val="000979F1"/>
    <w:rsid w:val="000A01DF"/>
    <w:rsid w:val="000A289F"/>
    <w:rsid w:val="000A4686"/>
    <w:rsid w:val="000A48E0"/>
    <w:rsid w:val="000A649B"/>
    <w:rsid w:val="000B0634"/>
    <w:rsid w:val="000B08EA"/>
    <w:rsid w:val="000B24B7"/>
    <w:rsid w:val="000B3D18"/>
    <w:rsid w:val="000B43FE"/>
    <w:rsid w:val="000B46EE"/>
    <w:rsid w:val="000B6893"/>
    <w:rsid w:val="000B7247"/>
    <w:rsid w:val="000B7387"/>
    <w:rsid w:val="000B79A3"/>
    <w:rsid w:val="000B7F2D"/>
    <w:rsid w:val="000C1936"/>
    <w:rsid w:val="000C2377"/>
    <w:rsid w:val="000C55B3"/>
    <w:rsid w:val="000C5ED2"/>
    <w:rsid w:val="000C6FC8"/>
    <w:rsid w:val="000C7964"/>
    <w:rsid w:val="000D0656"/>
    <w:rsid w:val="000D4CD8"/>
    <w:rsid w:val="000D524D"/>
    <w:rsid w:val="000D677E"/>
    <w:rsid w:val="000D7BE6"/>
    <w:rsid w:val="000E18A8"/>
    <w:rsid w:val="000E239A"/>
    <w:rsid w:val="000E2D1C"/>
    <w:rsid w:val="000E2DD5"/>
    <w:rsid w:val="000E32A7"/>
    <w:rsid w:val="000E33A3"/>
    <w:rsid w:val="000E6F19"/>
    <w:rsid w:val="000F143E"/>
    <w:rsid w:val="000F1777"/>
    <w:rsid w:val="000F19AB"/>
    <w:rsid w:val="000F1F52"/>
    <w:rsid w:val="000F3D13"/>
    <w:rsid w:val="001018C4"/>
    <w:rsid w:val="0010206F"/>
    <w:rsid w:val="00102125"/>
    <w:rsid w:val="00102883"/>
    <w:rsid w:val="00102A29"/>
    <w:rsid w:val="00102BA1"/>
    <w:rsid w:val="0010403F"/>
    <w:rsid w:val="00105CF2"/>
    <w:rsid w:val="0011150A"/>
    <w:rsid w:val="00113373"/>
    <w:rsid w:val="00113C7E"/>
    <w:rsid w:val="00114FDB"/>
    <w:rsid w:val="0011586C"/>
    <w:rsid w:val="00115D37"/>
    <w:rsid w:val="0012186B"/>
    <w:rsid w:val="00123C9D"/>
    <w:rsid w:val="00123F8C"/>
    <w:rsid w:val="00124851"/>
    <w:rsid w:val="0012589D"/>
    <w:rsid w:val="00126494"/>
    <w:rsid w:val="00127C86"/>
    <w:rsid w:val="0013006A"/>
    <w:rsid w:val="00130291"/>
    <w:rsid w:val="00131342"/>
    <w:rsid w:val="0013140B"/>
    <w:rsid w:val="00131E99"/>
    <w:rsid w:val="001331E6"/>
    <w:rsid w:val="001360F2"/>
    <w:rsid w:val="00143423"/>
    <w:rsid w:val="00144584"/>
    <w:rsid w:val="001461E2"/>
    <w:rsid w:val="001513DE"/>
    <w:rsid w:val="00151ED1"/>
    <w:rsid w:val="001523E6"/>
    <w:rsid w:val="00156151"/>
    <w:rsid w:val="00163BAE"/>
    <w:rsid w:val="00164585"/>
    <w:rsid w:val="00166044"/>
    <w:rsid w:val="001663A0"/>
    <w:rsid w:val="00166F32"/>
    <w:rsid w:val="001679AA"/>
    <w:rsid w:val="00170E95"/>
    <w:rsid w:val="00171314"/>
    <w:rsid w:val="00171E9C"/>
    <w:rsid w:val="001726B1"/>
    <w:rsid w:val="001727B1"/>
    <w:rsid w:val="00175F05"/>
    <w:rsid w:val="00176096"/>
    <w:rsid w:val="001770D3"/>
    <w:rsid w:val="00177351"/>
    <w:rsid w:val="00180341"/>
    <w:rsid w:val="00180A75"/>
    <w:rsid w:val="00180AC5"/>
    <w:rsid w:val="00182673"/>
    <w:rsid w:val="00182680"/>
    <w:rsid w:val="00185510"/>
    <w:rsid w:val="001868E7"/>
    <w:rsid w:val="00187E55"/>
    <w:rsid w:val="00193A03"/>
    <w:rsid w:val="00195B2A"/>
    <w:rsid w:val="001965B4"/>
    <w:rsid w:val="0019798D"/>
    <w:rsid w:val="001A0EA5"/>
    <w:rsid w:val="001A1075"/>
    <w:rsid w:val="001A27DD"/>
    <w:rsid w:val="001A718A"/>
    <w:rsid w:val="001A72EA"/>
    <w:rsid w:val="001B35A1"/>
    <w:rsid w:val="001B3A37"/>
    <w:rsid w:val="001B4F37"/>
    <w:rsid w:val="001B7311"/>
    <w:rsid w:val="001B7BB3"/>
    <w:rsid w:val="001B7BFE"/>
    <w:rsid w:val="001C2DEA"/>
    <w:rsid w:val="001C3FC1"/>
    <w:rsid w:val="001C42FB"/>
    <w:rsid w:val="001C4A91"/>
    <w:rsid w:val="001D1F90"/>
    <w:rsid w:val="001E1B11"/>
    <w:rsid w:val="001E38EC"/>
    <w:rsid w:val="001E4140"/>
    <w:rsid w:val="001E4555"/>
    <w:rsid w:val="001E4893"/>
    <w:rsid w:val="001E7FAC"/>
    <w:rsid w:val="001F1F59"/>
    <w:rsid w:val="001F36B4"/>
    <w:rsid w:val="001F3E8A"/>
    <w:rsid w:val="001F668D"/>
    <w:rsid w:val="002004E5"/>
    <w:rsid w:val="00201526"/>
    <w:rsid w:val="0020227D"/>
    <w:rsid w:val="00202824"/>
    <w:rsid w:val="00204498"/>
    <w:rsid w:val="00204EE4"/>
    <w:rsid w:val="00206723"/>
    <w:rsid w:val="0020707E"/>
    <w:rsid w:val="002072C3"/>
    <w:rsid w:val="00207D00"/>
    <w:rsid w:val="002104A8"/>
    <w:rsid w:val="00210DA6"/>
    <w:rsid w:val="00212E09"/>
    <w:rsid w:val="0021713C"/>
    <w:rsid w:val="002177A7"/>
    <w:rsid w:val="0021796D"/>
    <w:rsid w:val="00223216"/>
    <w:rsid w:val="00223859"/>
    <w:rsid w:val="00223F1A"/>
    <w:rsid w:val="00226E88"/>
    <w:rsid w:val="0022748F"/>
    <w:rsid w:val="00230553"/>
    <w:rsid w:val="00231EC2"/>
    <w:rsid w:val="00231F0D"/>
    <w:rsid w:val="00233AD8"/>
    <w:rsid w:val="00234235"/>
    <w:rsid w:val="00235A37"/>
    <w:rsid w:val="00235C1A"/>
    <w:rsid w:val="00236F89"/>
    <w:rsid w:val="00240532"/>
    <w:rsid w:val="002407B0"/>
    <w:rsid w:val="00243262"/>
    <w:rsid w:val="0024544E"/>
    <w:rsid w:val="00246462"/>
    <w:rsid w:val="002469C0"/>
    <w:rsid w:val="00246B89"/>
    <w:rsid w:val="00247D89"/>
    <w:rsid w:val="00250F33"/>
    <w:rsid w:val="002533E7"/>
    <w:rsid w:val="00255740"/>
    <w:rsid w:val="00255B6A"/>
    <w:rsid w:val="00255F75"/>
    <w:rsid w:val="00257E0F"/>
    <w:rsid w:val="002608DE"/>
    <w:rsid w:val="00262923"/>
    <w:rsid w:val="00263EA7"/>
    <w:rsid w:val="002641DA"/>
    <w:rsid w:val="002660FD"/>
    <w:rsid w:val="00267B6C"/>
    <w:rsid w:val="00267BB7"/>
    <w:rsid w:val="002702EE"/>
    <w:rsid w:val="00270B50"/>
    <w:rsid w:val="00273E3B"/>
    <w:rsid w:val="00275AA8"/>
    <w:rsid w:val="0027712B"/>
    <w:rsid w:val="0028042D"/>
    <w:rsid w:val="002812DA"/>
    <w:rsid w:val="00281B3D"/>
    <w:rsid w:val="0028217D"/>
    <w:rsid w:val="0028221F"/>
    <w:rsid w:val="00284846"/>
    <w:rsid w:val="00286C83"/>
    <w:rsid w:val="002873B9"/>
    <w:rsid w:val="00287E5D"/>
    <w:rsid w:val="00287F1F"/>
    <w:rsid w:val="002924BC"/>
    <w:rsid w:val="00292566"/>
    <w:rsid w:val="00294390"/>
    <w:rsid w:val="002A0F1A"/>
    <w:rsid w:val="002A6A59"/>
    <w:rsid w:val="002A6FF2"/>
    <w:rsid w:val="002A703D"/>
    <w:rsid w:val="002A7380"/>
    <w:rsid w:val="002A778C"/>
    <w:rsid w:val="002B0AD0"/>
    <w:rsid w:val="002B1B91"/>
    <w:rsid w:val="002B4153"/>
    <w:rsid w:val="002B631E"/>
    <w:rsid w:val="002B7EF6"/>
    <w:rsid w:val="002C27B0"/>
    <w:rsid w:val="002C5B16"/>
    <w:rsid w:val="002C60D8"/>
    <w:rsid w:val="002C76FD"/>
    <w:rsid w:val="002D0172"/>
    <w:rsid w:val="002D1479"/>
    <w:rsid w:val="002D3D82"/>
    <w:rsid w:val="002D6097"/>
    <w:rsid w:val="002D78CE"/>
    <w:rsid w:val="002E25FD"/>
    <w:rsid w:val="002E593B"/>
    <w:rsid w:val="002E738A"/>
    <w:rsid w:val="002F21CE"/>
    <w:rsid w:val="002F45C1"/>
    <w:rsid w:val="002F53B9"/>
    <w:rsid w:val="002F6313"/>
    <w:rsid w:val="002F75C8"/>
    <w:rsid w:val="002F7D0A"/>
    <w:rsid w:val="00300022"/>
    <w:rsid w:val="00300A2F"/>
    <w:rsid w:val="00306A3C"/>
    <w:rsid w:val="00306E4A"/>
    <w:rsid w:val="00307ACB"/>
    <w:rsid w:val="00307C87"/>
    <w:rsid w:val="00313851"/>
    <w:rsid w:val="00314269"/>
    <w:rsid w:val="00315C46"/>
    <w:rsid w:val="00315D34"/>
    <w:rsid w:val="00317152"/>
    <w:rsid w:val="003171B8"/>
    <w:rsid w:val="00317921"/>
    <w:rsid w:val="003219B7"/>
    <w:rsid w:val="003239FB"/>
    <w:rsid w:val="00323CF8"/>
    <w:rsid w:val="00324223"/>
    <w:rsid w:val="00327465"/>
    <w:rsid w:val="003303D9"/>
    <w:rsid w:val="003324FB"/>
    <w:rsid w:val="00333359"/>
    <w:rsid w:val="00333C95"/>
    <w:rsid w:val="003347B8"/>
    <w:rsid w:val="00336929"/>
    <w:rsid w:val="00337BE1"/>
    <w:rsid w:val="003461DD"/>
    <w:rsid w:val="00351AA0"/>
    <w:rsid w:val="0035292E"/>
    <w:rsid w:val="00353D12"/>
    <w:rsid w:val="003543AE"/>
    <w:rsid w:val="00355B9D"/>
    <w:rsid w:val="00357678"/>
    <w:rsid w:val="00360024"/>
    <w:rsid w:val="003608C1"/>
    <w:rsid w:val="0036256C"/>
    <w:rsid w:val="0036405A"/>
    <w:rsid w:val="00365358"/>
    <w:rsid w:val="003668F5"/>
    <w:rsid w:val="00367982"/>
    <w:rsid w:val="00372663"/>
    <w:rsid w:val="00375FFA"/>
    <w:rsid w:val="003772FC"/>
    <w:rsid w:val="00381071"/>
    <w:rsid w:val="003812EE"/>
    <w:rsid w:val="0038136A"/>
    <w:rsid w:val="003820AB"/>
    <w:rsid w:val="003857BA"/>
    <w:rsid w:val="00390987"/>
    <w:rsid w:val="003910F4"/>
    <w:rsid w:val="00392745"/>
    <w:rsid w:val="0039420C"/>
    <w:rsid w:val="00396968"/>
    <w:rsid w:val="003A2BD6"/>
    <w:rsid w:val="003A358A"/>
    <w:rsid w:val="003A4A8C"/>
    <w:rsid w:val="003A6DD3"/>
    <w:rsid w:val="003A7F31"/>
    <w:rsid w:val="003B0938"/>
    <w:rsid w:val="003B4C83"/>
    <w:rsid w:val="003B5081"/>
    <w:rsid w:val="003B5A23"/>
    <w:rsid w:val="003B71AF"/>
    <w:rsid w:val="003C1059"/>
    <w:rsid w:val="003C12BA"/>
    <w:rsid w:val="003C37A1"/>
    <w:rsid w:val="003C583B"/>
    <w:rsid w:val="003D12E0"/>
    <w:rsid w:val="003D27B1"/>
    <w:rsid w:val="003D3BB8"/>
    <w:rsid w:val="003D43A7"/>
    <w:rsid w:val="003D53A3"/>
    <w:rsid w:val="003D7693"/>
    <w:rsid w:val="003E01DB"/>
    <w:rsid w:val="003E154B"/>
    <w:rsid w:val="003E1D11"/>
    <w:rsid w:val="003E3E48"/>
    <w:rsid w:val="003F15BD"/>
    <w:rsid w:val="003F2388"/>
    <w:rsid w:val="003F245D"/>
    <w:rsid w:val="003F305D"/>
    <w:rsid w:val="003F31CA"/>
    <w:rsid w:val="003F3321"/>
    <w:rsid w:val="003F3901"/>
    <w:rsid w:val="003F521A"/>
    <w:rsid w:val="003F5FC5"/>
    <w:rsid w:val="003F6A69"/>
    <w:rsid w:val="004010B4"/>
    <w:rsid w:val="004013A9"/>
    <w:rsid w:val="00403AAB"/>
    <w:rsid w:val="00404032"/>
    <w:rsid w:val="00404AF8"/>
    <w:rsid w:val="004061B4"/>
    <w:rsid w:val="00406F58"/>
    <w:rsid w:val="004078CE"/>
    <w:rsid w:val="00410AFB"/>
    <w:rsid w:val="00411316"/>
    <w:rsid w:val="0041146B"/>
    <w:rsid w:val="004145FF"/>
    <w:rsid w:val="00414CE4"/>
    <w:rsid w:val="00417029"/>
    <w:rsid w:val="00420797"/>
    <w:rsid w:val="00422695"/>
    <w:rsid w:val="00424B30"/>
    <w:rsid w:val="00426153"/>
    <w:rsid w:val="00426418"/>
    <w:rsid w:val="00426B16"/>
    <w:rsid w:val="00427614"/>
    <w:rsid w:val="004313A0"/>
    <w:rsid w:val="00432D5F"/>
    <w:rsid w:val="004337FF"/>
    <w:rsid w:val="00434235"/>
    <w:rsid w:val="004351F5"/>
    <w:rsid w:val="004371DE"/>
    <w:rsid w:val="004467B0"/>
    <w:rsid w:val="00450457"/>
    <w:rsid w:val="00452C0E"/>
    <w:rsid w:val="00454878"/>
    <w:rsid w:val="00460E1B"/>
    <w:rsid w:val="00462AE1"/>
    <w:rsid w:val="004638F7"/>
    <w:rsid w:val="00464080"/>
    <w:rsid w:val="00465C9D"/>
    <w:rsid w:val="0046775D"/>
    <w:rsid w:val="00467E5D"/>
    <w:rsid w:val="0047044B"/>
    <w:rsid w:val="00470A3A"/>
    <w:rsid w:val="0047252F"/>
    <w:rsid w:val="00472934"/>
    <w:rsid w:val="00480381"/>
    <w:rsid w:val="004811A5"/>
    <w:rsid w:val="004827FF"/>
    <w:rsid w:val="0048328D"/>
    <w:rsid w:val="00483F04"/>
    <w:rsid w:val="0048480D"/>
    <w:rsid w:val="0048769E"/>
    <w:rsid w:val="00490C39"/>
    <w:rsid w:val="00491B2C"/>
    <w:rsid w:val="0049374A"/>
    <w:rsid w:val="00494D6D"/>
    <w:rsid w:val="004952AE"/>
    <w:rsid w:val="004A28AA"/>
    <w:rsid w:val="004A38D1"/>
    <w:rsid w:val="004A4BE2"/>
    <w:rsid w:val="004A4D48"/>
    <w:rsid w:val="004A609F"/>
    <w:rsid w:val="004A6ECB"/>
    <w:rsid w:val="004B32D2"/>
    <w:rsid w:val="004B4357"/>
    <w:rsid w:val="004B65AA"/>
    <w:rsid w:val="004C1355"/>
    <w:rsid w:val="004C1C29"/>
    <w:rsid w:val="004C1D80"/>
    <w:rsid w:val="004C3867"/>
    <w:rsid w:val="004C74DA"/>
    <w:rsid w:val="004C7C0D"/>
    <w:rsid w:val="004D0662"/>
    <w:rsid w:val="004D14D3"/>
    <w:rsid w:val="004D155C"/>
    <w:rsid w:val="004D24C2"/>
    <w:rsid w:val="004D309B"/>
    <w:rsid w:val="004D394D"/>
    <w:rsid w:val="004D64AC"/>
    <w:rsid w:val="004D65B4"/>
    <w:rsid w:val="004D726B"/>
    <w:rsid w:val="004D7EC8"/>
    <w:rsid w:val="004E047C"/>
    <w:rsid w:val="004E0CD3"/>
    <w:rsid w:val="004E107F"/>
    <w:rsid w:val="004E2C12"/>
    <w:rsid w:val="004E3FEF"/>
    <w:rsid w:val="004F0733"/>
    <w:rsid w:val="004F1226"/>
    <w:rsid w:val="004F48B8"/>
    <w:rsid w:val="004F5759"/>
    <w:rsid w:val="004F57EE"/>
    <w:rsid w:val="004F5B62"/>
    <w:rsid w:val="004F60ED"/>
    <w:rsid w:val="00501F02"/>
    <w:rsid w:val="00502081"/>
    <w:rsid w:val="00503717"/>
    <w:rsid w:val="00503CF3"/>
    <w:rsid w:val="00504270"/>
    <w:rsid w:val="00504480"/>
    <w:rsid w:val="00505148"/>
    <w:rsid w:val="005065CF"/>
    <w:rsid w:val="00507584"/>
    <w:rsid w:val="00507B32"/>
    <w:rsid w:val="00514315"/>
    <w:rsid w:val="00514983"/>
    <w:rsid w:val="005155BF"/>
    <w:rsid w:val="00515DC1"/>
    <w:rsid w:val="00521E34"/>
    <w:rsid w:val="00523E0C"/>
    <w:rsid w:val="0052511C"/>
    <w:rsid w:val="00525835"/>
    <w:rsid w:val="005269C3"/>
    <w:rsid w:val="00527577"/>
    <w:rsid w:val="005277FA"/>
    <w:rsid w:val="00527A1C"/>
    <w:rsid w:val="00530AE8"/>
    <w:rsid w:val="00532519"/>
    <w:rsid w:val="005359BF"/>
    <w:rsid w:val="00536087"/>
    <w:rsid w:val="00536A2B"/>
    <w:rsid w:val="00537620"/>
    <w:rsid w:val="0054012C"/>
    <w:rsid w:val="00541FFE"/>
    <w:rsid w:val="00542063"/>
    <w:rsid w:val="005424F3"/>
    <w:rsid w:val="005447BF"/>
    <w:rsid w:val="00544FE5"/>
    <w:rsid w:val="005470E5"/>
    <w:rsid w:val="00552372"/>
    <w:rsid w:val="00553509"/>
    <w:rsid w:val="005535CC"/>
    <w:rsid w:val="00555D8C"/>
    <w:rsid w:val="00556455"/>
    <w:rsid w:val="00556899"/>
    <w:rsid w:val="00557478"/>
    <w:rsid w:val="00557FF1"/>
    <w:rsid w:val="0056064D"/>
    <w:rsid w:val="0056116A"/>
    <w:rsid w:val="005629BB"/>
    <w:rsid w:val="00562B8E"/>
    <w:rsid w:val="005642A0"/>
    <w:rsid w:val="00565416"/>
    <w:rsid w:val="00570B8A"/>
    <w:rsid w:val="005722BE"/>
    <w:rsid w:val="00574061"/>
    <w:rsid w:val="00575B84"/>
    <w:rsid w:val="0057681D"/>
    <w:rsid w:val="0058168B"/>
    <w:rsid w:val="005817F5"/>
    <w:rsid w:val="005845B0"/>
    <w:rsid w:val="00584E12"/>
    <w:rsid w:val="005904A5"/>
    <w:rsid w:val="00590B72"/>
    <w:rsid w:val="00590D9F"/>
    <w:rsid w:val="00591124"/>
    <w:rsid w:val="00597BA5"/>
    <w:rsid w:val="005A09F6"/>
    <w:rsid w:val="005A3240"/>
    <w:rsid w:val="005A5D6F"/>
    <w:rsid w:val="005A6452"/>
    <w:rsid w:val="005A646C"/>
    <w:rsid w:val="005A709F"/>
    <w:rsid w:val="005A7999"/>
    <w:rsid w:val="005B0C89"/>
    <w:rsid w:val="005B2C1E"/>
    <w:rsid w:val="005B32E2"/>
    <w:rsid w:val="005C0AAA"/>
    <w:rsid w:val="005C0B55"/>
    <w:rsid w:val="005C2A11"/>
    <w:rsid w:val="005C2FD9"/>
    <w:rsid w:val="005C558A"/>
    <w:rsid w:val="005C6480"/>
    <w:rsid w:val="005D203C"/>
    <w:rsid w:val="005D225D"/>
    <w:rsid w:val="005D2EF3"/>
    <w:rsid w:val="005D57F6"/>
    <w:rsid w:val="005D65E4"/>
    <w:rsid w:val="005D78A7"/>
    <w:rsid w:val="005E0BB3"/>
    <w:rsid w:val="005E102B"/>
    <w:rsid w:val="005E1CA4"/>
    <w:rsid w:val="005E43DD"/>
    <w:rsid w:val="005E4C43"/>
    <w:rsid w:val="005E5967"/>
    <w:rsid w:val="005E5B67"/>
    <w:rsid w:val="005F0165"/>
    <w:rsid w:val="005F0490"/>
    <w:rsid w:val="005F2AAB"/>
    <w:rsid w:val="005F503B"/>
    <w:rsid w:val="005F5316"/>
    <w:rsid w:val="005F7BDA"/>
    <w:rsid w:val="00600C4E"/>
    <w:rsid w:val="00601B05"/>
    <w:rsid w:val="0060321D"/>
    <w:rsid w:val="00603813"/>
    <w:rsid w:val="006043E1"/>
    <w:rsid w:val="00606091"/>
    <w:rsid w:val="0061029A"/>
    <w:rsid w:val="00610F34"/>
    <w:rsid w:val="00611AF3"/>
    <w:rsid w:val="00612ADD"/>
    <w:rsid w:val="0061313E"/>
    <w:rsid w:val="006166E5"/>
    <w:rsid w:val="00620B44"/>
    <w:rsid w:val="00620F68"/>
    <w:rsid w:val="00623E34"/>
    <w:rsid w:val="0062755B"/>
    <w:rsid w:val="00634E78"/>
    <w:rsid w:val="00635C69"/>
    <w:rsid w:val="00635CCE"/>
    <w:rsid w:val="00636486"/>
    <w:rsid w:val="00637CD6"/>
    <w:rsid w:val="00642DA1"/>
    <w:rsid w:val="00644A31"/>
    <w:rsid w:val="00645927"/>
    <w:rsid w:val="0064621A"/>
    <w:rsid w:val="0064651A"/>
    <w:rsid w:val="006474E1"/>
    <w:rsid w:val="0064765A"/>
    <w:rsid w:val="006479CE"/>
    <w:rsid w:val="006503AA"/>
    <w:rsid w:val="0065213F"/>
    <w:rsid w:val="0065767E"/>
    <w:rsid w:val="0066374C"/>
    <w:rsid w:val="00665927"/>
    <w:rsid w:val="00666676"/>
    <w:rsid w:val="006669C2"/>
    <w:rsid w:val="006675CB"/>
    <w:rsid w:val="00667F53"/>
    <w:rsid w:val="00670713"/>
    <w:rsid w:val="00670CF6"/>
    <w:rsid w:val="006727DD"/>
    <w:rsid w:val="00674311"/>
    <w:rsid w:val="00675CF6"/>
    <w:rsid w:val="00681922"/>
    <w:rsid w:val="00682B39"/>
    <w:rsid w:val="006835DB"/>
    <w:rsid w:val="00684F70"/>
    <w:rsid w:val="0068532A"/>
    <w:rsid w:val="00687065"/>
    <w:rsid w:val="006871CC"/>
    <w:rsid w:val="0069039A"/>
    <w:rsid w:val="00691640"/>
    <w:rsid w:val="0069629A"/>
    <w:rsid w:val="006965F0"/>
    <w:rsid w:val="00696CCF"/>
    <w:rsid w:val="006A1F16"/>
    <w:rsid w:val="006A62DB"/>
    <w:rsid w:val="006A67C6"/>
    <w:rsid w:val="006A7881"/>
    <w:rsid w:val="006B1958"/>
    <w:rsid w:val="006B25EA"/>
    <w:rsid w:val="006B3646"/>
    <w:rsid w:val="006C1C97"/>
    <w:rsid w:val="006C20DA"/>
    <w:rsid w:val="006C246B"/>
    <w:rsid w:val="006C2698"/>
    <w:rsid w:val="006C30F5"/>
    <w:rsid w:val="006C40B3"/>
    <w:rsid w:val="006C41D2"/>
    <w:rsid w:val="006C56C9"/>
    <w:rsid w:val="006C5F1B"/>
    <w:rsid w:val="006D1D7E"/>
    <w:rsid w:val="006D1E1B"/>
    <w:rsid w:val="006D1E2A"/>
    <w:rsid w:val="006D23C5"/>
    <w:rsid w:val="006D2E77"/>
    <w:rsid w:val="006D3973"/>
    <w:rsid w:val="006E0022"/>
    <w:rsid w:val="006E0525"/>
    <w:rsid w:val="006E427C"/>
    <w:rsid w:val="006F6EA4"/>
    <w:rsid w:val="006F78A8"/>
    <w:rsid w:val="006F797C"/>
    <w:rsid w:val="006F7988"/>
    <w:rsid w:val="00700E00"/>
    <w:rsid w:val="00706B1E"/>
    <w:rsid w:val="00710A19"/>
    <w:rsid w:val="00711F1F"/>
    <w:rsid w:val="0071349A"/>
    <w:rsid w:val="00714558"/>
    <w:rsid w:val="0072377E"/>
    <w:rsid w:val="007239AA"/>
    <w:rsid w:val="00725E4F"/>
    <w:rsid w:val="00726A3B"/>
    <w:rsid w:val="00727192"/>
    <w:rsid w:val="007319D5"/>
    <w:rsid w:val="00731CAC"/>
    <w:rsid w:val="007322C7"/>
    <w:rsid w:val="0073307D"/>
    <w:rsid w:val="00734AE4"/>
    <w:rsid w:val="00735965"/>
    <w:rsid w:val="00735EEF"/>
    <w:rsid w:val="00735F5F"/>
    <w:rsid w:val="007367E8"/>
    <w:rsid w:val="00742AC5"/>
    <w:rsid w:val="00743879"/>
    <w:rsid w:val="00743E9A"/>
    <w:rsid w:val="0074716E"/>
    <w:rsid w:val="00750811"/>
    <w:rsid w:val="007515AA"/>
    <w:rsid w:val="007515F4"/>
    <w:rsid w:val="007516AC"/>
    <w:rsid w:val="00752290"/>
    <w:rsid w:val="00752FE0"/>
    <w:rsid w:val="00754BDC"/>
    <w:rsid w:val="007573DB"/>
    <w:rsid w:val="00757CE1"/>
    <w:rsid w:val="00762CED"/>
    <w:rsid w:val="007637BD"/>
    <w:rsid w:val="00763858"/>
    <w:rsid w:val="007641D3"/>
    <w:rsid w:val="007645A2"/>
    <w:rsid w:val="00764A43"/>
    <w:rsid w:val="00764D44"/>
    <w:rsid w:val="00765748"/>
    <w:rsid w:val="0076770B"/>
    <w:rsid w:val="0077011D"/>
    <w:rsid w:val="00770EFC"/>
    <w:rsid w:val="00771D2C"/>
    <w:rsid w:val="00772C08"/>
    <w:rsid w:val="00773093"/>
    <w:rsid w:val="00775784"/>
    <w:rsid w:val="00776FA6"/>
    <w:rsid w:val="007776E4"/>
    <w:rsid w:val="00781DBE"/>
    <w:rsid w:val="00781FBD"/>
    <w:rsid w:val="00792600"/>
    <w:rsid w:val="00792DFE"/>
    <w:rsid w:val="00793AFF"/>
    <w:rsid w:val="0079407C"/>
    <w:rsid w:val="00795C0F"/>
    <w:rsid w:val="007962FE"/>
    <w:rsid w:val="00796D02"/>
    <w:rsid w:val="0079712A"/>
    <w:rsid w:val="007A17A7"/>
    <w:rsid w:val="007A5016"/>
    <w:rsid w:val="007A56B2"/>
    <w:rsid w:val="007B1A22"/>
    <w:rsid w:val="007B1DB3"/>
    <w:rsid w:val="007B1FD5"/>
    <w:rsid w:val="007B48F4"/>
    <w:rsid w:val="007B5632"/>
    <w:rsid w:val="007B68B9"/>
    <w:rsid w:val="007C0802"/>
    <w:rsid w:val="007C245A"/>
    <w:rsid w:val="007C3688"/>
    <w:rsid w:val="007C443C"/>
    <w:rsid w:val="007C4BEE"/>
    <w:rsid w:val="007C5BE4"/>
    <w:rsid w:val="007C6F58"/>
    <w:rsid w:val="007C79BD"/>
    <w:rsid w:val="007D0B26"/>
    <w:rsid w:val="007D1ACD"/>
    <w:rsid w:val="007D2656"/>
    <w:rsid w:val="007D2AEA"/>
    <w:rsid w:val="007D31B5"/>
    <w:rsid w:val="007D3D21"/>
    <w:rsid w:val="007D5059"/>
    <w:rsid w:val="007E29B6"/>
    <w:rsid w:val="007E46FB"/>
    <w:rsid w:val="007E567D"/>
    <w:rsid w:val="007E6063"/>
    <w:rsid w:val="007F14F6"/>
    <w:rsid w:val="007F1EC8"/>
    <w:rsid w:val="007F242F"/>
    <w:rsid w:val="007F3AFC"/>
    <w:rsid w:val="007F4FBF"/>
    <w:rsid w:val="007F5573"/>
    <w:rsid w:val="007F672E"/>
    <w:rsid w:val="00802835"/>
    <w:rsid w:val="00802D1F"/>
    <w:rsid w:val="00805B72"/>
    <w:rsid w:val="00806EA8"/>
    <w:rsid w:val="00807975"/>
    <w:rsid w:val="008105AD"/>
    <w:rsid w:val="008110F7"/>
    <w:rsid w:val="00812042"/>
    <w:rsid w:val="00812B46"/>
    <w:rsid w:val="00813B94"/>
    <w:rsid w:val="00816F75"/>
    <w:rsid w:val="0082359A"/>
    <w:rsid w:val="00826D88"/>
    <w:rsid w:val="00827503"/>
    <w:rsid w:val="00833340"/>
    <w:rsid w:val="0083466C"/>
    <w:rsid w:val="0083605D"/>
    <w:rsid w:val="0084042A"/>
    <w:rsid w:val="00842EF3"/>
    <w:rsid w:val="00845116"/>
    <w:rsid w:val="008456C3"/>
    <w:rsid w:val="008502FE"/>
    <w:rsid w:val="008524CE"/>
    <w:rsid w:val="0085546F"/>
    <w:rsid w:val="00856BC0"/>
    <w:rsid w:val="00857BBC"/>
    <w:rsid w:val="008617F2"/>
    <w:rsid w:val="00862841"/>
    <w:rsid w:val="0086379B"/>
    <w:rsid w:val="008639B7"/>
    <w:rsid w:val="00864E14"/>
    <w:rsid w:val="00867F56"/>
    <w:rsid w:val="00870449"/>
    <w:rsid w:val="008712F7"/>
    <w:rsid w:val="008714AA"/>
    <w:rsid w:val="00876FFB"/>
    <w:rsid w:val="008817B5"/>
    <w:rsid w:val="008836B3"/>
    <w:rsid w:val="008838CF"/>
    <w:rsid w:val="008844B7"/>
    <w:rsid w:val="008849F2"/>
    <w:rsid w:val="00887ABF"/>
    <w:rsid w:val="00897F7F"/>
    <w:rsid w:val="00897FD3"/>
    <w:rsid w:val="008A0144"/>
    <w:rsid w:val="008A046E"/>
    <w:rsid w:val="008A2817"/>
    <w:rsid w:val="008A436B"/>
    <w:rsid w:val="008A5B83"/>
    <w:rsid w:val="008A682F"/>
    <w:rsid w:val="008A6AEB"/>
    <w:rsid w:val="008A7F3E"/>
    <w:rsid w:val="008B26D2"/>
    <w:rsid w:val="008B649B"/>
    <w:rsid w:val="008B65CB"/>
    <w:rsid w:val="008B6FDA"/>
    <w:rsid w:val="008B7466"/>
    <w:rsid w:val="008C0A08"/>
    <w:rsid w:val="008C3432"/>
    <w:rsid w:val="008C4B5F"/>
    <w:rsid w:val="008C549D"/>
    <w:rsid w:val="008C7215"/>
    <w:rsid w:val="008C7BB6"/>
    <w:rsid w:val="008D02E6"/>
    <w:rsid w:val="008D085B"/>
    <w:rsid w:val="008D1C32"/>
    <w:rsid w:val="008D1FBB"/>
    <w:rsid w:val="008D226E"/>
    <w:rsid w:val="008D5D17"/>
    <w:rsid w:val="008D7CE6"/>
    <w:rsid w:val="008E03A4"/>
    <w:rsid w:val="008E1362"/>
    <w:rsid w:val="008E138E"/>
    <w:rsid w:val="008E2A25"/>
    <w:rsid w:val="008E2D1C"/>
    <w:rsid w:val="008E6B26"/>
    <w:rsid w:val="008F31E5"/>
    <w:rsid w:val="008F5B7A"/>
    <w:rsid w:val="008F6AA6"/>
    <w:rsid w:val="008F6DAF"/>
    <w:rsid w:val="008F75B3"/>
    <w:rsid w:val="009002A9"/>
    <w:rsid w:val="00901AB3"/>
    <w:rsid w:val="00901EC1"/>
    <w:rsid w:val="00903169"/>
    <w:rsid w:val="00903481"/>
    <w:rsid w:val="00903E71"/>
    <w:rsid w:val="0090402D"/>
    <w:rsid w:val="00905C86"/>
    <w:rsid w:val="0090689B"/>
    <w:rsid w:val="00906E71"/>
    <w:rsid w:val="0090707E"/>
    <w:rsid w:val="00911E24"/>
    <w:rsid w:val="00914A47"/>
    <w:rsid w:val="00916207"/>
    <w:rsid w:val="00920D80"/>
    <w:rsid w:val="0092138A"/>
    <w:rsid w:val="009216F5"/>
    <w:rsid w:val="009234C1"/>
    <w:rsid w:val="009236F8"/>
    <w:rsid w:val="00925065"/>
    <w:rsid w:val="00926B5A"/>
    <w:rsid w:val="00927D7A"/>
    <w:rsid w:val="009300F4"/>
    <w:rsid w:val="00932E84"/>
    <w:rsid w:val="00934A24"/>
    <w:rsid w:val="009352B1"/>
    <w:rsid w:val="009355B6"/>
    <w:rsid w:val="0094640A"/>
    <w:rsid w:val="00947AE5"/>
    <w:rsid w:val="00950901"/>
    <w:rsid w:val="009558AD"/>
    <w:rsid w:val="009561AB"/>
    <w:rsid w:val="00956D15"/>
    <w:rsid w:val="00960140"/>
    <w:rsid w:val="00960547"/>
    <w:rsid w:val="00961DD7"/>
    <w:rsid w:val="00962170"/>
    <w:rsid w:val="00963B48"/>
    <w:rsid w:val="00964117"/>
    <w:rsid w:val="009641C3"/>
    <w:rsid w:val="00964AA9"/>
    <w:rsid w:val="009651DC"/>
    <w:rsid w:val="0096639C"/>
    <w:rsid w:val="00966B91"/>
    <w:rsid w:val="00970BD2"/>
    <w:rsid w:val="009753D0"/>
    <w:rsid w:val="009763C7"/>
    <w:rsid w:val="0097693E"/>
    <w:rsid w:val="009838BB"/>
    <w:rsid w:val="009847AA"/>
    <w:rsid w:val="00984898"/>
    <w:rsid w:val="00984A4F"/>
    <w:rsid w:val="009858E6"/>
    <w:rsid w:val="00987128"/>
    <w:rsid w:val="00987AB2"/>
    <w:rsid w:val="009903BD"/>
    <w:rsid w:val="0099081F"/>
    <w:rsid w:val="00991123"/>
    <w:rsid w:val="0099185B"/>
    <w:rsid w:val="00991B2B"/>
    <w:rsid w:val="00991EE5"/>
    <w:rsid w:val="009943FE"/>
    <w:rsid w:val="00997281"/>
    <w:rsid w:val="009979F3"/>
    <w:rsid w:val="009A014B"/>
    <w:rsid w:val="009A2130"/>
    <w:rsid w:val="009A263A"/>
    <w:rsid w:val="009A3C41"/>
    <w:rsid w:val="009A5C76"/>
    <w:rsid w:val="009A73A6"/>
    <w:rsid w:val="009B069C"/>
    <w:rsid w:val="009B36ED"/>
    <w:rsid w:val="009B3BC8"/>
    <w:rsid w:val="009B5545"/>
    <w:rsid w:val="009B5DD1"/>
    <w:rsid w:val="009B6843"/>
    <w:rsid w:val="009B6FD6"/>
    <w:rsid w:val="009B77FB"/>
    <w:rsid w:val="009C04A8"/>
    <w:rsid w:val="009C0D4C"/>
    <w:rsid w:val="009C190D"/>
    <w:rsid w:val="009C1C7D"/>
    <w:rsid w:val="009D2A36"/>
    <w:rsid w:val="009D4160"/>
    <w:rsid w:val="009D47A5"/>
    <w:rsid w:val="009D5555"/>
    <w:rsid w:val="009D5C8E"/>
    <w:rsid w:val="009D67D6"/>
    <w:rsid w:val="009D71E5"/>
    <w:rsid w:val="009E1809"/>
    <w:rsid w:val="009E603E"/>
    <w:rsid w:val="009E66EE"/>
    <w:rsid w:val="009E6B2D"/>
    <w:rsid w:val="009E7B37"/>
    <w:rsid w:val="009F2F51"/>
    <w:rsid w:val="009F58CD"/>
    <w:rsid w:val="00A01167"/>
    <w:rsid w:val="00A04364"/>
    <w:rsid w:val="00A04C2B"/>
    <w:rsid w:val="00A055E9"/>
    <w:rsid w:val="00A11AAC"/>
    <w:rsid w:val="00A1512D"/>
    <w:rsid w:val="00A16477"/>
    <w:rsid w:val="00A177C0"/>
    <w:rsid w:val="00A179CA"/>
    <w:rsid w:val="00A17E94"/>
    <w:rsid w:val="00A21728"/>
    <w:rsid w:val="00A21E00"/>
    <w:rsid w:val="00A22140"/>
    <w:rsid w:val="00A24DDE"/>
    <w:rsid w:val="00A25E23"/>
    <w:rsid w:val="00A26023"/>
    <w:rsid w:val="00A26C52"/>
    <w:rsid w:val="00A32533"/>
    <w:rsid w:val="00A33191"/>
    <w:rsid w:val="00A34F36"/>
    <w:rsid w:val="00A3513D"/>
    <w:rsid w:val="00A3516F"/>
    <w:rsid w:val="00A36859"/>
    <w:rsid w:val="00A41FDD"/>
    <w:rsid w:val="00A44034"/>
    <w:rsid w:val="00A45D47"/>
    <w:rsid w:val="00A45FA5"/>
    <w:rsid w:val="00A50AC2"/>
    <w:rsid w:val="00A528F4"/>
    <w:rsid w:val="00A53891"/>
    <w:rsid w:val="00A53DDE"/>
    <w:rsid w:val="00A53E18"/>
    <w:rsid w:val="00A5696F"/>
    <w:rsid w:val="00A614E3"/>
    <w:rsid w:val="00A61CE7"/>
    <w:rsid w:val="00A62920"/>
    <w:rsid w:val="00A62CD6"/>
    <w:rsid w:val="00A63033"/>
    <w:rsid w:val="00A647C7"/>
    <w:rsid w:val="00A6648C"/>
    <w:rsid w:val="00A6759A"/>
    <w:rsid w:val="00A67BB1"/>
    <w:rsid w:val="00A70641"/>
    <w:rsid w:val="00A70FC9"/>
    <w:rsid w:val="00A73A11"/>
    <w:rsid w:val="00A75366"/>
    <w:rsid w:val="00A76BDE"/>
    <w:rsid w:val="00A77C9B"/>
    <w:rsid w:val="00A82996"/>
    <w:rsid w:val="00A840DD"/>
    <w:rsid w:val="00A841B4"/>
    <w:rsid w:val="00A843CE"/>
    <w:rsid w:val="00A84E6D"/>
    <w:rsid w:val="00A84EB0"/>
    <w:rsid w:val="00A84FA5"/>
    <w:rsid w:val="00A854CD"/>
    <w:rsid w:val="00A86944"/>
    <w:rsid w:val="00A9040F"/>
    <w:rsid w:val="00A9049B"/>
    <w:rsid w:val="00A9088A"/>
    <w:rsid w:val="00A90BC8"/>
    <w:rsid w:val="00A92B21"/>
    <w:rsid w:val="00A951EA"/>
    <w:rsid w:val="00A96868"/>
    <w:rsid w:val="00AA04B0"/>
    <w:rsid w:val="00AA0594"/>
    <w:rsid w:val="00AA416A"/>
    <w:rsid w:val="00AA4228"/>
    <w:rsid w:val="00AA599D"/>
    <w:rsid w:val="00AA5CF9"/>
    <w:rsid w:val="00AA5D7B"/>
    <w:rsid w:val="00AA5F7E"/>
    <w:rsid w:val="00AB04B6"/>
    <w:rsid w:val="00AB0E38"/>
    <w:rsid w:val="00AB1E7F"/>
    <w:rsid w:val="00AB390D"/>
    <w:rsid w:val="00AB49FA"/>
    <w:rsid w:val="00AB5849"/>
    <w:rsid w:val="00AC0A6A"/>
    <w:rsid w:val="00AC189D"/>
    <w:rsid w:val="00AC2C4D"/>
    <w:rsid w:val="00AC453E"/>
    <w:rsid w:val="00AC4DAD"/>
    <w:rsid w:val="00AC4DBF"/>
    <w:rsid w:val="00AC5E1D"/>
    <w:rsid w:val="00AC64B1"/>
    <w:rsid w:val="00AC7827"/>
    <w:rsid w:val="00AD0EAB"/>
    <w:rsid w:val="00AD2671"/>
    <w:rsid w:val="00AD2C5A"/>
    <w:rsid w:val="00AD45E7"/>
    <w:rsid w:val="00AD5D6E"/>
    <w:rsid w:val="00AD6C0E"/>
    <w:rsid w:val="00AD6E1C"/>
    <w:rsid w:val="00AE169A"/>
    <w:rsid w:val="00AE2E37"/>
    <w:rsid w:val="00AE40F2"/>
    <w:rsid w:val="00AE4632"/>
    <w:rsid w:val="00AE5EF7"/>
    <w:rsid w:val="00AE63F9"/>
    <w:rsid w:val="00AF05E3"/>
    <w:rsid w:val="00AF256B"/>
    <w:rsid w:val="00AF7E98"/>
    <w:rsid w:val="00B0178E"/>
    <w:rsid w:val="00B02494"/>
    <w:rsid w:val="00B02CAD"/>
    <w:rsid w:val="00B02FD0"/>
    <w:rsid w:val="00B03145"/>
    <w:rsid w:val="00B05920"/>
    <w:rsid w:val="00B05ECC"/>
    <w:rsid w:val="00B06021"/>
    <w:rsid w:val="00B0720E"/>
    <w:rsid w:val="00B0729D"/>
    <w:rsid w:val="00B10769"/>
    <w:rsid w:val="00B11639"/>
    <w:rsid w:val="00B12207"/>
    <w:rsid w:val="00B12305"/>
    <w:rsid w:val="00B170AC"/>
    <w:rsid w:val="00B247B8"/>
    <w:rsid w:val="00B26361"/>
    <w:rsid w:val="00B26DBF"/>
    <w:rsid w:val="00B331BB"/>
    <w:rsid w:val="00B3370D"/>
    <w:rsid w:val="00B340AD"/>
    <w:rsid w:val="00B35177"/>
    <w:rsid w:val="00B364E8"/>
    <w:rsid w:val="00B421AF"/>
    <w:rsid w:val="00B4497D"/>
    <w:rsid w:val="00B44F24"/>
    <w:rsid w:val="00B45A3F"/>
    <w:rsid w:val="00B463FB"/>
    <w:rsid w:val="00B5031A"/>
    <w:rsid w:val="00B5200A"/>
    <w:rsid w:val="00B52B14"/>
    <w:rsid w:val="00B555ED"/>
    <w:rsid w:val="00B55861"/>
    <w:rsid w:val="00B55DCE"/>
    <w:rsid w:val="00B55F87"/>
    <w:rsid w:val="00B566D5"/>
    <w:rsid w:val="00B60270"/>
    <w:rsid w:val="00B60C5C"/>
    <w:rsid w:val="00B60D30"/>
    <w:rsid w:val="00B61895"/>
    <w:rsid w:val="00B64B2B"/>
    <w:rsid w:val="00B67276"/>
    <w:rsid w:val="00B70082"/>
    <w:rsid w:val="00B7197A"/>
    <w:rsid w:val="00B71D7D"/>
    <w:rsid w:val="00B74C18"/>
    <w:rsid w:val="00B74E77"/>
    <w:rsid w:val="00B80861"/>
    <w:rsid w:val="00B81E3D"/>
    <w:rsid w:val="00B83FFE"/>
    <w:rsid w:val="00B840DA"/>
    <w:rsid w:val="00B84277"/>
    <w:rsid w:val="00B8461F"/>
    <w:rsid w:val="00B85880"/>
    <w:rsid w:val="00B86AE6"/>
    <w:rsid w:val="00B95323"/>
    <w:rsid w:val="00B96CB1"/>
    <w:rsid w:val="00B97024"/>
    <w:rsid w:val="00B9729C"/>
    <w:rsid w:val="00BA05CF"/>
    <w:rsid w:val="00BA0B80"/>
    <w:rsid w:val="00BA1393"/>
    <w:rsid w:val="00BA7C30"/>
    <w:rsid w:val="00BB03D9"/>
    <w:rsid w:val="00BB223E"/>
    <w:rsid w:val="00BB426E"/>
    <w:rsid w:val="00BB44BC"/>
    <w:rsid w:val="00BB48F2"/>
    <w:rsid w:val="00BB58AD"/>
    <w:rsid w:val="00BB5D1B"/>
    <w:rsid w:val="00BB5F0A"/>
    <w:rsid w:val="00BB69A0"/>
    <w:rsid w:val="00BB7445"/>
    <w:rsid w:val="00BB77C9"/>
    <w:rsid w:val="00BB7BC4"/>
    <w:rsid w:val="00BC0073"/>
    <w:rsid w:val="00BC0D88"/>
    <w:rsid w:val="00BC255D"/>
    <w:rsid w:val="00BC2A69"/>
    <w:rsid w:val="00BC3D86"/>
    <w:rsid w:val="00BC6B8A"/>
    <w:rsid w:val="00BD2E20"/>
    <w:rsid w:val="00BD500F"/>
    <w:rsid w:val="00BD5773"/>
    <w:rsid w:val="00BD62F8"/>
    <w:rsid w:val="00BD737B"/>
    <w:rsid w:val="00BD75A0"/>
    <w:rsid w:val="00BE00D6"/>
    <w:rsid w:val="00BE13DD"/>
    <w:rsid w:val="00BE361F"/>
    <w:rsid w:val="00BE40A1"/>
    <w:rsid w:val="00BE435C"/>
    <w:rsid w:val="00BE5616"/>
    <w:rsid w:val="00BE5BD2"/>
    <w:rsid w:val="00BF170B"/>
    <w:rsid w:val="00BF1D7E"/>
    <w:rsid w:val="00BF2B04"/>
    <w:rsid w:val="00BF60B6"/>
    <w:rsid w:val="00BF6854"/>
    <w:rsid w:val="00BF7849"/>
    <w:rsid w:val="00C001F4"/>
    <w:rsid w:val="00C01856"/>
    <w:rsid w:val="00C02C47"/>
    <w:rsid w:val="00C04735"/>
    <w:rsid w:val="00C0502E"/>
    <w:rsid w:val="00C052B1"/>
    <w:rsid w:val="00C07085"/>
    <w:rsid w:val="00C074A6"/>
    <w:rsid w:val="00C10281"/>
    <w:rsid w:val="00C136FE"/>
    <w:rsid w:val="00C1460C"/>
    <w:rsid w:val="00C173F9"/>
    <w:rsid w:val="00C20182"/>
    <w:rsid w:val="00C21381"/>
    <w:rsid w:val="00C213EC"/>
    <w:rsid w:val="00C22882"/>
    <w:rsid w:val="00C23E0C"/>
    <w:rsid w:val="00C2489F"/>
    <w:rsid w:val="00C26CE2"/>
    <w:rsid w:val="00C27DC6"/>
    <w:rsid w:val="00C3160B"/>
    <w:rsid w:val="00C325BE"/>
    <w:rsid w:val="00C3358E"/>
    <w:rsid w:val="00C34108"/>
    <w:rsid w:val="00C35A93"/>
    <w:rsid w:val="00C36B89"/>
    <w:rsid w:val="00C37BB2"/>
    <w:rsid w:val="00C37CCD"/>
    <w:rsid w:val="00C415DA"/>
    <w:rsid w:val="00C41AF7"/>
    <w:rsid w:val="00C45BD1"/>
    <w:rsid w:val="00C46A88"/>
    <w:rsid w:val="00C47A96"/>
    <w:rsid w:val="00C47E6E"/>
    <w:rsid w:val="00C506CC"/>
    <w:rsid w:val="00C5141B"/>
    <w:rsid w:val="00C5164D"/>
    <w:rsid w:val="00C52A0F"/>
    <w:rsid w:val="00C52A76"/>
    <w:rsid w:val="00C55A80"/>
    <w:rsid w:val="00C61DC4"/>
    <w:rsid w:val="00C666EE"/>
    <w:rsid w:val="00C717A4"/>
    <w:rsid w:val="00C73478"/>
    <w:rsid w:val="00C74234"/>
    <w:rsid w:val="00C749CC"/>
    <w:rsid w:val="00C74AA6"/>
    <w:rsid w:val="00C758AF"/>
    <w:rsid w:val="00C913D1"/>
    <w:rsid w:val="00C9185A"/>
    <w:rsid w:val="00C941F3"/>
    <w:rsid w:val="00C9541E"/>
    <w:rsid w:val="00CA3F2B"/>
    <w:rsid w:val="00CB0296"/>
    <w:rsid w:val="00CB13D7"/>
    <w:rsid w:val="00CB1685"/>
    <w:rsid w:val="00CB218E"/>
    <w:rsid w:val="00CB2C9E"/>
    <w:rsid w:val="00CB30C6"/>
    <w:rsid w:val="00CB45ED"/>
    <w:rsid w:val="00CB51EE"/>
    <w:rsid w:val="00CC06B1"/>
    <w:rsid w:val="00CC103E"/>
    <w:rsid w:val="00CC3A48"/>
    <w:rsid w:val="00CC3D4E"/>
    <w:rsid w:val="00CC5078"/>
    <w:rsid w:val="00CC560D"/>
    <w:rsid w:val="00CC7290"/>
    <w:rsid w:val="00CD0446"/>
    <w:rsid w:val="00CD0DD7"/>
    <w:rsid w:val="00CD137C"/>
    <w:rsid w:val="00CD4B8D"/>
    <w:rsid w:val="00CD6BD2"/>
    <w:rsid w:val="00CE0289"/>
    <w:rsid w:val="00CE06A1"/>
    <w:rsid w:val="00CE2817"/>
    <w:rsid w:val="00CE4603"/>
    <w:rsid w:val="00CE4F14"/>
    <w:rsid w:val="00CE58EB"/>
    <w:rsid w:val="00CE6A23"/>
    <w:rsid w:val="00CE6B4B"/>
    <w:rsid w:val="00CE7BD8"/>
    <w:rsid w:val="00CF0486"/>
    <w:rsid w:val="00CF1145"/>
    <w:rsid w:val="00CF3709"/>
    <w:rsid w:val="00CF37BB"/>
    <w:rsid w:val="00CF6A3D"/>
    <w:rsid w:val="00CF7B41"/>
    <w:rsid w:val="00D00917"/>
    <w:rsid w:val="00D01F6B"/>
    <w:rsid w:val="00D043DD"/>
    <w:rsid w:val="00D057C5"/>
    <w:rsid w:val="00D062DE"/>
    <w:rsid w:val="00D142CE"/>
    <w:rsid w:val="00D16882"/>
    <w:rsid w:val="00D177B9"/>
    <w:rsid w:val="00D20BBE"/>
    <w:rsid w:val="00D22DC8"/>
    <w:rsid w:val="00D24352"/>
    <w:rsid w:val="00D24D08"/>
    <w:rsid w:val="00D301FF"/>
    <w:rsid w:val="00D30FA4"/>
    <w:rsid w:val="00D355F0"/>
    <w:rsid w:val="00D35AA5"/>
    <w:rsid w:val="00D36F2A"/>
    <w:rsid w:val="00D42190"/>
    <w:rsid w:val="00D42DF0"/>
    <w:rsid w:val="00D43798"/>
    <w:rsid w:val="00D4538D"/>
    <w:rsid w:val="00D4559F"/>
    <w:rsid w:val="00D4673F"/>
    <w:rsid w:val="00D50A49"/>
    <w:rsid w:val="00D513ED"/>
    <w:rsid w:val="00D53A24"/>
    <w:rsid w:val="00D53C9C"/>
    <w:rsid w:val="00D54558"/>
    <w:rsid w:val="00D60F54"/>
    <w:rsid w:val="00D618ED"/>
    <w:rsid w:val="00D62AEE"/>
    <w:rsid w:val="00D635E7"/>
    <w:rsid w:val="00D64B7C"/>
    <w:rsid w:val="00D65D31"/>
    <w:rsid w:val="00D67354"/>
    <w:rsid w:val="00D6744D"/>
    <w:rsid w:val="00D67AE2"/>
    <w:rsid w:val="00D70797"/>
    <w:rsid w:val="00D73ED0"/>
    <w:rsid w:val="00D748C0"/>
    <w:rsid w:val="00D766A6"/>
    <w:rsid w:val="00D80B9B"/>
    <w:rsid w:val="00D835DF"/>
    <w:rsid w:val="00D84912"/>
    <w:rsid w:val="00D85BA3"/>
    <w:rsid w:val="00D86AB6"/>
    <w:rsid w:val="00D9059C"/>
    <w:rsid w:val="00D91B24"/>
    <w:rsid w:val="00D92BC5"/>
    <w:rsid w:val="00D97B25"/>
    <w:rsid w:val="00DA0A1C"/>
    <w:rsid w:val="00DA4754"/>
    <w:rsid w:val="00DA4BFE"/>
    <w:rsid w:val="00DB398B"/>
    <w:rsid w:val="00DB5A7D"/>
    <w:rsid w:val="00DB6A1D"/>
    <w:rsid w:val="00DB6C6C"/>
    <w:rsid w:val="00DB72CD"/>
    <w:rsid w:val="00DC01C5"/>
    <w:rsid w:val="00DC57FF"/>
    <w:rsid w:val="00DC7602"/>
    <w:rsid w:val="00DD0486"/>
    <w:rsid w:val="00DD1E4B"/>
    <w:rsid w:val="00DD2E9C"/>
    <w:rsid w:val="00DD349B"/>
    <w:rsid w:val="00DD3AFF"/>
    <w:rsid w:val="00DD57BC"/>
    <w:rsid w:val="00DE0963"/>
    <w:rsid w:val="00DE0B07"/>
    <w:rsid w:val="00DE3663"/>
    <w:rsid w:val="00DE39CE"/>
    <w:rsid w:val="00DE53B3"/>
    <w:rsid w:val="00DF13E7"/>
    <w:rsid w:val="00DF2224"/>
    <w:rsid w:val="00DF22D4"/>
    <w:rsid w:val="00DF22EE"/>
    <w:rsid w:val="00DF2B59"/>
    <w:rsid w:val="00DF71FF"/>
    <w:rsid w:val="00DF764B"/>
    <w:rsid w:val="00E04D3B"/>
    <w:rsid w:val="00E058C1"/>
    <w:rsid w:val="00E14542"/>
    <w:rsid w:val="00E15F44"/>
    <w:rsid w:val="00E21E62"/>
    <w:rsid w:val="00E245EA"/>
    <w:rsid w:val="00E301F0"/>
    <w:rsid w:val="00E30BD5"/>
    <w:rsid w:val="00E312F0"/>
    <w:rsid w:val="00E313C6"/>
    <w:rsid w:val="00E31591"/>
    <w:rsid w:val="00E31635"/>
    <w:rsid w:val="00E31838"/>
    <w:rsid w:val="00E36E68"/>
    <w:rsid w:val="00E40CE8"/>
    <w:rsid w:val="00E42721"/>
    <w:rsid w:val="00E442E0"/>
    <w:rsid w:val="00E44B64"/>
    <w:rsid w:val="00E46EB2"/>
    <w:rsid w:val="00E50690"/>
    <w:rsid w:val="00E50C41"/>
    <w:rsid w:val="00E5103F"/>
    <w:rsid w:val="00E5153D"/>
    <w:rsid w:val="00E51777"/>
    <w:rsid w:val="00E527C1"/>
    <w:rsid w:val="00E54FC7"/>
    <w:rsid w:val="00E56150"/>
    <w:rsid w:val="00E5734C"/>
    <w:rsid w:val="00E6077C"/>
    <w:rsid w:val="00E61DEE"/>
    <w:rsid w:val="00E63B23"/>
    <w:rsid w:val="00E642C1"/>
    <w:rsid w:val="00E65F85"/>
    <w:rsid w:val="00E66AF6"/>
    <w:rsid w:val="00E733CB"/>
    <w:rsid w:val="00E75211"/>
    <w:rsid w:val="00E766CC"/>
    <w:rsid w:val="00E80254"/>
    <w:rsid w:val="00E83CDF"/>
    <w:rsid w:val="00E851E3"/>
    <w:rsid w:val="00E86227"/>
    <w:rsid w:val="00E86885"/>
    <w:rsid w:val="00E8706F"/>
    <w:rsid w:val="00E9089B"/>
    <w:rsid w:val="00E911D0"/>
    <w:rsid w:val="00E924A5"/>
    <w:rsid w:val="00E9290E"/>
    <w:rsid w:val="00E95D8F"/>
    <w:rsid w:val="00E9689F"/>
    <w:rsid w:val="00E97487"/>
    <w:rsid w:val="00EA1E92"/>
    <w:rsid w:val="00EA32ED"/>
    <w:rsid w:val="00EA50BA"/>
    <w:rsid w:val="00EA5BAF"/>
    <w:rsid w:val="00EA6B97"/>
    <w:rsid w:val="00EB01F9"/>
    <w:rsid w:val="00EB10BC"/>
    <w:rsid w:val="00EB3522"/>
    <w:rsid w:val="00EC1310"/>
    <w:rsid w:val="00EC1CDE"/>
    <w:rsid w:val="00EC3749"/>
    <w:rsid w:val="00EC5313"/>
    <w:rsid w:val="00EC5B9A"/>
    <w:rsid w:val="00EC68A0"/>
    <w:rsid w:val="00EC6964"/>
    <w:rsid w:val="00EC7A44"/>
    <w:rsid w:val="00ED0420"/>
    <w:rsid w:val="00ED0E26"/>
    <w:rsid w:val="00ED15FB"/>
    <w:rsid w:val="00ED29D0"/>
    <w:rsid w:val="00ED3B77"/>
    <w:rsid w:val="00ED429F"/>
    <w:rsid w:val="00ED454E"/>
    <w:rsid w:val="00ED6EC1"/>
    <w:rsid w:val="00ED7E6B"/>
    <w:rsid w:val="00EE051E"/>
    <w:rsid w:val="00EE0CB1"/>
    <w:rsid w:val="00EE1C79"/>
    <w:rsid w:val="00EE2E43"/>
    <w:rsid w:val="00EE36D2"/>
    <w:rsid w:val="00EE495F"/>
    <w:rsid w:val="00EE6373"/>
    <w:rsid w:val="00EE6A34"/>
    <w:rsid w:val="00EF0329"/>
    <w:rsid w:val="00EF4727"/>
    <w:rsid w:val="00F00C8F"/>
    <w:rsid w:val="00F013AF"/>
    <w:rsid w:val="00F01BB1"/>
    <w:rsid w:val="00F03415"/>
    <w:rsid w:val="00F03D3D"/>
    <w:rsid w:val="00F058E1"/>
    <w:rsid w:val="00F070A5"/>
    <w:rsid w:val="00F072D6"/>
    <w:rsid w:val="00F12483"/>
    <w:rsid w:val="00F154E7"/>
    <w:rsid w:val="00F164D3"/>
    <w:rsid w:val="00F16947"/>
    <w:rsid w:val="00F17099"/>
    <w:rsid w:val="00F1796C"/>
    <w:rsid w:val="00F179D9"/>
    <w:rsid w:val="00F233D1"/>
    <w:rsid w:val="00F23E46"/>
    <w:rsid w:val="00F24748"/>
    <w:rsid w:val="00F264C6"/>
    <w:rsid w:val="00F26EBE"/>
    <w:rsid w:val="00F271F7"/>
    <w:rsid w:val="00F323EE"/>
    <w:rsid w:val="00F33073"/>
    <w:rsid w:val="00F37174"/>
    <w:rsid w:val="00F40A4A"/>
    <w:rsid w:val="00F430EF"/>
    <w:rsid w:val="00F45AF3"/>
    <w:rsid w:val="00F46FEF"/>
    <w:rsid w:val="00F5195C"/>
    <w:rsid w:val="00F5315B"/>
    <w:rsid w:val="00F539A4"/>
    <w:rsid w:val="00F53DC7"/>
    <w:rsid w:val="00F56A0E"/>
    <w:rsid w:val="00F57045"/>
    <w:rsid w:val="00F57993"/>
    <w:rsid w:val="00F62ECD"/>
    <w:rsid w:val="00F654A0"/>
    <w:rsid w:val="00F6551C"/>
    <w:rsid w:val="00F672DB"/>
    <w:rsid w:val="00F67B79"/>
    <w:rsid w:val="00F67C54"/>
    <w:rsid w:val="00F7089C"/>
    <w:rsid w:val="00F72275"/>
    <w:rsid w:val="00F73A8C"/>
    <w:rsid w:val="00F804D8"/>
    <w:rsid w:val="00F81B16"/>
    <w:rsid w:val="00F84669"/>
    <w:rsid w:val="00F872B0"/>
    <w:rsid w:val="00F90EB7"/>
    <w:rsid w:val="00F9384C"/>
    <w:rsid w:val="00F93B15"/>
    <w:rsid w:val="00F951CB"/>
    <w:rsid w:val="00FA1C36"/>
    <w:rsid w:val="00FA3954"/>
    <w:rsid w:val="00FA7A99"/>
    <w:rsid w:val="00FA7B2E"/>
    <w:rsid w:val="00FB0F7D"/>
    <w:rsid w:val="00FB0FF1"/>
    <w:rsid w:val="00FB14FF"/>
    <w:rsid w:val="00FB1AB5"/>
    <w:rsid w:val="00FB1EA7"/>
    <w:rsid w:val="00FB46DE"/>
    <w:rsid w:val="00FB6A94"/>
    <w:rsid w:val="00FB7CC5"/>
    <w:rsid w:val="00FC01DF"/>
    <w:rsid w:val="00FC0536"/>
    <w:rsid w:val="00FC137F"/>
    <w:rsid w:val="00FC21AA"/>
    <w:rsid w:val="00FC2E06"/>
    <w:rsid w:val="00FC6870"/>
    <w:rsid w:val="00FD1F7D"/>
    <w:rsid w:val="00FE1001"/>
    <w:rsid w:val="00FE29FB"/>
    <w:rsid w:val="00FE52C6"/>
    <w:rsid w:val="00FF1601"/>
    <w:rsid w:val="00FF1F2A"/>
    <w:rsid w:val="00FF275E"/>
    <w:rsid w:val="00FF613D"/>
    <w:rsid w:val="00FF6D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599B4"/>
  <w15:docId w15:val="{E3A6C0CC-43D0-4724-B26E-1A9F6336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1251199446843338"/>
          <c:y val="4.5478851781458357E-2"/>
          <c:w val="0.87691153021194934"/>
          <c:h val="0.83220107074683847"/>
        </c:manualLayout>
      </c:layout>
      <c:barChart>
        <c:barDir val="col"/>
        <c:grouping val="clustered"/>
        <c:varyColors val="0"/>
        <c:ser>
          <c:idx val="0"/>
          <c:order val="0"/>
          <c:tx>
            <c:strRef>
              <c:f>Sheet1!$B$1</c:f>
              <c:strCache>
                <c:ptCount val="1"/>
                <c:pt idx="0">
                  <c:v>2019</c:v>
                </c:pt>
              </c:strCache>
            </c:strRef>
          </c:tx>
          <c:spPr>
            <a:ln>
              <a:solidFill>
                <a:schemeClr val="accent1">
                  <a:lumMod val="75000"/>
                </a:schemeClr>
              </a:solidFill>
            </a:ln>
          </c:spPr>
          <c:invertIfNegative val="0"/>
          <c:dLbls>
            <c:dLbl>
              <c:idx val="0"/>
              <c:layout>
                <c:manualLayout>
                  <c:x val="-1.157407407407408E-2"/>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980-4A62-9AAF-7CB1525AC10E}"/>
                </c:ext>
              </c:extLst>
            </c:dLbl>
            <c:dLbl>
              <c:idx val="1"/>
              <c:layout>
                <c:manualLayout>
                  <c:x val="-1.62037037037038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80-4A62-9AAF-7CB1525AC10E}"/>
                </c:ext>
              </c:extLst>
            </c:dLbl>
            <c:dLbl>
              <c:idx val="2"/>
              <c:layout>
                <c:manualLayout>
                  <c:x val="-2.0833333333333516E-2"/>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980-4A62-9AAF-7CB1525AC10E}"/>
                </c:ext>
              </c:extLst>
            </c:dLbl>
            <c:dLbl>
              <c:idx val="3"/>
              <c:layout>
                <c:manualLayout>
                  <c:x val="-1.62037037037038E-2"/>
                  <c:y val="1.19047619047619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980-4A62-9AAF-7CB1525AC10E}"/>
                </c:ext>
              </c:extLst>
            </c:dLbl>
            <c:dLbl>
              <c:idx val="4"/>
              <c:layout>
                <c:manualLayout>
                  <c:x val="-1.6203703703703703E-2"/>
                  <c:y val="7.93650793650795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980-4A62-9AAF-7CB1525AC10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Sheet1!$B$2:$B$7</c:f>
              <c:numCache>
                <c:formatCode>0.0</c:formatCode>
                <c:ptCount val="6"/>
                <c:pt idx="0">
                  <c:v>555.79999999999995</c:v>
                </c:pt>
                <c:pt idx="1">
                  <c:v>371.1</c:v>
                </c:pt>
                <c:pt idx="2">
                  <c:v>126</c:v>
                </c:pt>
                <c:pt idx="3">
                  <c:v>123.8</c:v>
                </c:pt>
                <c:pt idx="4">
                  <c:v>119.9</c:v>
                </c:pt>
                <c:pt idx="5">
                  <c:v>8.1999999999999993</c:v>
                </c:pt>
              </c:numCache>
            </c:numRef>
          </c:val>
          <c:extLst>
            <c:ext xmlns:c16="http://schemas.microsoft.com/office/drawing/2014/chart" uri="{C3380CC4-5D6E-409C-BE32-E72D297353CC}">
              <c16:uniqueId val="{00000005-C980-4A62-9AAF-7CB1525AC10E}"/>
            </c:ext>
          </c:extLst>
        </c:ser>
        <c:ser>
          <c:idx val="1"/>
          <c:order val="1"/>
          <c:tx>
            <c:strRef>
              <c:f>Sheet1!$C$1</c:f>
              <c:strCache>
                <c:ptCount val="1"/>
                <c:pt idx="0">
                  <c:v>2020</c:v>
                </c:pt>
              </c:strCache>
            </c:strRef>
          </c:tx>
          <c:spPr>
            <a:solidFill>
              <a:schemeClr val="tx2">
                <a:lumMod val="20000"/>
                <a:lumOff val="80000"/>
              </a:schemeClr>
            </a:solidFill>
            <a:ln>
              <a:solidFill>
                <a:schemeClr val="tx2">
                  <a:lumMod val="75000"/>
                </a:schemeClr>
              </a:solidFill>
            </a:ln>
          </c:spPr>
          <c:invertIfNegative val="0"/>
          <c:dLbls>
            <c:dLbl>
              <c:idx val="0"/>
              <c:layout>
                <c:manualLayout>
                  <c:x val="1.5681003584229351E-2"/>
                  <c:y val="-1.420454545454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4E3-4027-8AE6-1C6A1DC01A28}"/>
                </c:ext>
              </c:extLst>
            </c:dLbl>
            <c:dLbl>
              <c:idx val="1"/>
              <c:layout>
                <c:manualLayout>
                  <c:x val="6.7204301075268818E-3"/>
                  <c:y val="-9.469696969696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4E3-4027-8AE6-1C6A1DC01A28}"/>
                </c:ext>
              </c:extLst>
            </c:dLbl>
            <c:dLbl>
              <c:idx val="2"/>
              <c:layout>
                <c:manualLayout>
                  <c:x val="9.2592592592593941E-3"/>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980-4A62-9AAF-7CB1525AC10E}"/>
                </c:ext>
              </c:extLst>
            </c:dLbl>
            <c:dLbl>
              <c:idx val="3"/>
              <c:layout>
                <c:manualLayout>
                  <c:x val="1.3440860215053764E-2"/>
                  <c:y val="-1.420454545454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E3-4027-8AE6-1C6A1DC01A28}"/>
                </c:ext>
              </c:extLst>
            </c:dLbl>
            <c:dLbl>
              <c:idx val="4"/>
              <c:layout>
                <c:manualLayout>
                  <c:x val="6.720430107526717E-3"/>
                  <c:y val="-1.42045454545455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E3-4027-8AE6-1C6A1DC01A2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Sheet1!$C$2:$C$7</c:f>
              <c:numCache>
                <c:formatCode>0.0</c:formatCode>
                <c:ptCount val="6"/>
                <c:pt idx="0">
                  <c:v>112.872</c:v>
                </c:pt>
                <c:pt idx="1">
                  <c:v>79.659000000000006</c:v>
                </c:pt>
                <c:pt idx="2">
                  <c:v>16.266100000000002</c:v>
                </c:pt>
                <c:pt idx="3">
                  <c:v>23.625700000000002</c:v>
                </c:pt>
                <c:pt idx="4">
                  <c:v>24.5412</c:v>
                </c:pt>
                <c:pt idx="5">
                  <c:v>1.8048</c:v>
                </c:pt>
              </c:numCache>
            </c:numRef>
          </c:val>
          <c:extLst>
            <c:ext xmlns:c16="http://schemas.microsoft.com/office/drawing/2014/chart" uri="{C3380CC4-5D6E-409C-BE32-E72D297353CC}">
              <c16:uniqueId val="{00000007-C980-4A62-9AAF-7CB1525AC10E}"/>
            </c:ext>
          </c:extLst>
        </c:ser>
        <c:dLbls>
          <c:showLegendKey val="0"/>
          <c:showVal val="0"/>
          <c:showCatName val="0"/>
          <c:showSerName val="0"/>
          <c:showPercent val="0"/>
          <c:showBubbleSize val="0"/>
        </c:dLbls>
        <c:gapWidth val="150"/>
        <c:axId val="93166208"/>
        <c:axId val="93168384"/>
      </c:barChart>
      <c:catAx>
        <c:axId val="93166208"/>
        <c:scaling>
          <c:orientation val="minMax"/>
        </c:scaling>
        <c:delete val="0"/>
        <c:axPos val="b"/>
        <c:title>
          <c:tx>
            <c:rich>
              <a:bodyPr/>
              <a:lstStyle/>
              <a:p>
                <a:pPr>
                  <a:defRPr/>
                </a:pPr>
                <a:r>
                  <a:rPr lang="ar-SA"/>
                  <a:t>البند</a:t>
                </a:r>
                <a:endParaRPr lang="en-US"/>
              </a:p>
            </c:rich>
          </c:tx>
          <c:overlay val="0"/>
        </c:title>
        <c:numFmt formatCode="General" sourceLinked="0"/>
        <c:majorTickMark val="none"/>
        <c:minorTickMark val="none"/>
        <c:tickLblPos val="nextTo"/>
        <c:txPr>
          <a:bodyPr/>
          <a:lstStyle/>
          <a:p>
            <a:pPr>
              <a:defRPr sz="850"/>
            </a:pPr>
            <a:endParaRPr lang="en-US"/>
          </a:p>
        </c:txPr>
        <c:crossAx val="93168384"/>
        <c:crosses val="autoZero"/>
        <c:auto val="1"/>
        <c:lblAlgn val="ctr"/>
        <c:lblOffset val="100"/>
        <c:noMultiLvlLbl val="0"/>
      </c:catAx>
      <c:valAx>
        <c:axId val="93168384"/>
        <c:scaling>
          <c:orientation val="minMax"/>
          <c:max val="600"/>
        </c:scaling>
        <c:delete val="0"/>
        <c:axPos val="l"/>
        <c:title>
          <c:tx>
            <c:rich>
              <a:bodyPr/>
              <a:lstStyle/>
              <a:p>
                <a:pPr>
                  <a:defRPr/>
                </a:pPr>
                <a:r>
                  <a:rPr lang="ar-SA"/>
                  <a:t>بالمليون دولار امريكي </a:t>
                </a:r>
                <a:endParaRPr lang="en-US"/>
              </a:p>
            </c:rich>
          </c:tx>
          <c:layout>
            <c:manualLayout>
              <c:xMode val="edge"/>
              <c:yMode val="edge"/>
              <c:x val="1.0925917914106891E-3"/>
              <c:y val="0.26117521947687572"/>
            </c:manualLayout>
          </c:layout>
          <c:overlay val="0"/>
        </c:title>
        <c:numFmt formatCode="0.0" sourceLinked="1"/>
        <c:majorTickMark val="out"/>
        <c:minorTickMark val="none"/>
        <c:tickLblPos val="nextTo"/>
        <c:crossAx val="93166208"/>
        <c:crosses val="autoZero"/>
        <c:crossBetween val="between"/>
      </c:valAx>
    </c:plotArea>
    <c:legend>
      <c:legendPos val="r"/>
      <c:layout>
        <c:manualLayout>
          <c:xMode val="edge"/>
          <c:yMode val="edge"/>
          <c:x val="0.7541099810440367"/>
          <c:y val="8.4938757655293212E-2"/>
          <c:w val="0.20422335228929744"/>
          <c:h val="8.0023122109737069E-2"/>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440699443263994"/>
          <c:y val="3.111099049958051E-2"/>
          <c:w val="0.88501647540958062"/>
          <c:h val="0.82751571153641768"/>
        </c:manualLayout>
      </c:layout>
      <c:barChart>
        <c:barDir val="col"/>
        <c:grouping val="clustered"/>
        <c:varyColors val="0"/>
        <c:ser>
          <c:idx val="0"/>
          <c:order val="0"/>
          <c:tx>
            <c:strRef>
              <c:f>Sheet1!$B$1</c:f>
              <c:strCache>
                <c:ptCount val="1"/>
                <c:pt idx="0">
                  <c:v>2019</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745-4EC8-87E2-E76054C24457}"/>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745-4EC8-87E2-E76054C24457}"/>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745-4EC8-87E2-E76054C24457}"/>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745-4EC8-87E2-E76054C24457}"/>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745-4EC8-87E2-E76054C2445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Sheet1!$B$2:$B$7</c:f>
              <c:numCache>
                <c:formatCode>General</c:formatCode>
                <c:ptCount val="6"/>
                <c:pt idx="0">
                  <c:v>89.2</c:v>
                </c:pt>
                <c:pt idx="1">
                  <c:v>34.5</c:v>
                </c:pt>
                <c:pt idx="2">
                  <c:v>16.899999999999999</c:v>
                </c:pt>
                <c:pt idx="3" formatCode="0.0">
                  <c:v>8.6999999999999993</c:v>
                </c:pt>
                <c:pt idx="4">
                  <c:v>8.8000000000000007</c:v>
                </c:pt>
                <c:pt idx="5" formatCode="0.0">
                  <c:v>1.1000000000000001</c:v>
                </c:pt>
              </c:numCache>
            </c:numRef>
          </c:val>
          <c:extLst>
            <c:ext xmlns:c16="http://schemas.microsoft.com/office/drawing/2014/chart" uri="{C3380CC4-5D6E-409C-BE32-E72D297353CC}">
              <c16:uniqueId val="{00000005-F745-4EC8-87E2-E76054C24457}"/>
            </c:ext>
          </c:extLst>
        </c:ser>
        <c:ser>
          <c:idx val="1"/>
          <c:order val="1"/>
          <c:tx>
            <c:strRef>
              <c:f>Sheet1!$C$1</c:f>
              <c:strCache>
                <c:ptCount val="1"/>
                <c:pt idx="0">
                  <c:v>2020</c:v>
                </c:pt>
              </c:strCache>
            </c:strRef>
          </c:tx>
          <c:spPr>
            <a:solidFill>
              <a:schemeClr val="tx2">
                <a:lumMod val="20000"/>
                <a:lumOff val="80000"/>
              </a:schemeClr>
            </a:solidFill>
            <a:ln>
              <a:solidFill>
                <a:schemeClr val="tx2">
                  <a:lumMod val="75000"/>
                </a:schemeClr>
              </a:solidFill>
            </a:ln>
          </c:spPr>
          <c:invertIfNegative val="0"/>
          <c:dLbls>
            <c:dLbl>
              <c:idx val="0"/>
              <c:layout>
                <c:manualLayout>
                  <c:x val="1.1004402107438341E-2"/>
                  <c:y val="-1.096955480653330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745-4EC8-87E2-E76054C24457}"/>
                </c:ext>
              </c:extLst>
            </c:dLbl>
            <c:dLbl>
              <c:idx val="2"/>
              <c:layout>
                <c:manualLayout>
                  <c:x val="9.2592592592594062E-3"/>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745-4EC8-87E2-E76054C2445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Sheet1!$C$2:$C$7</c:f>
              <c:numCache>
                <c:formatCode>General</c:formatCode>
                <c:ptCount val="6"/>
                <c:pt idx="0">
                  <c:v>27.1</c:v>
                </c:pt>
                <c:pt idx="1">
                  <c:v>11.3</c:v>
                </c:pt>
                <c:pt idx="2">
                  <c:v>6.1</c:v>
                </c:pt>
                <c:pt idx="3" formatCode="0.0">
                  <c:v>0.3</c:v>
                </c:pt>
                <c:pt idx="4">
                  <c:v>2.7</c:v>
                </c:pt>
                <c:pt idx="5" formatCode="0.0">
                  <c:v>0.5</c:v>
                </c:pt>
              </c:numCache>
            </c:numRef>
          </c:val>
          <c:extLst>
            <c:ext xmlns:c16="http://schemas.microsoft.com/office/drawing/2014/chart" uri="{C3380CC4-5D6E-409C-BE32-E72D297353CC}">
              <c16:uniqueId val="{00000008-F745-4EC8-87E2-E76054C24457}"/>
            </c:ext>
          </c:extLst>
        </c:ser>
        <c:dLbls>
          <c:showLegendKey val="0"/>
          <c:showVal val="0"/>
          <c:showCatName val="0"/>
          <c:showSerName val="0"/>
          <c:showPercent val="0"/>
          <c:showBubbleSize val="0"/>
        </c:dLbls>
        <c:gapWidth val="150"/>
        <c:axId val="93198976"/>
        <c:axId val="93238016"/>
      </c:barChart>
      <c:catAx>
        <c:axId val="93198976"/>
        <c:scaling>
          <c:orientation val="minMax"/>
        </c:scaling>
        <c:delete val="0"/>
        <c:axPos val="b"/>
        <c:title>
          <c:tx>
            <c:rich>
              <a:bodyPr/>
              <a:lstStyle/>
              <a:p>
                <a:pPr>
                  <a:defRPr sz="900"/>
                </a:pPr>
                <a:r>
                  <a:rPr lang="ar-SA" sz="900"/>
                  <a:t>البند</a:t>
                </a:r>
                <a:endParaRPr lang="en-US" sz="900"/>
              </a:p>
            </c:rich>
          </c:tx>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93238016"/>
        <c:crosses val="autoZero"/>
        <c:auto val="1"/>
        <c:lblAlgn val="ctr"/>
        <c:lblOffset val="100"/>
        <c:noMultiLvlLbl val="0"/>
      </c:catAx>
      <c:valAx>
        <c:axId val="93238016"/>
        <c:scaling>
          <c:orientation val="minMax"/>
          <c:max val="100"/>
        </c:scaling>
        <c:delete val="0"/>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 </a:t>
                </a:r>
                <a:endParaRPr lang="en-US" sz="900">
                  <a:latin typeface="Arial" pitchFamily="34" charset="0"/>
                  <a:cs typeface="Arial" pitchFamily="34" charset="0"/>
                </a:endParaRPr>
              </a:p>
            </c:rich>
          </c:tx>
          <c:layout>
            <c:manualLayout>
              <c:xMode val="edge"/>
              <c:yMode val="edge"/>
              <c:x val="1.7118170642057638E-2"/>
              <c:y val="0.246807375093568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198976"/>
        <c:crosses val="autoZero"/>
        <c:crossBetween val="between"/>
      </c:valAx>
    </c:plotArea>
    <c:legend>
      <c:legendPos val="r"/>
      <c:layout>
        <c:manualLayout>
          <c:xMode val="edge"/>
          <c:yMode val="edge"/>
          <c:x val="0.76071265547834166"/>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1336636491867103"/>
          <c:y val="5.7785073685577303E-2"/>
          <c:w val="0.81308747120895597"/>
          <c:h val="0.80232402093806066"/>
        </c:manualLayout>
      </c:layout>
      <c:barChart>
        <c:barDir val="bar"/>
        <c:grouping val="stacked"/>
        <c:varyColors val="0"/>
        <c:ser>
          <c:idx val="0"/>
          <c:order val="0"/>
          <c:tx>
            <c:strRef>
              <c:f>Sheet1!$B$1</c:f>
              <c:strCache>
                <c:ptCount val="1"/>
                <c:pt idx="0">
                  <c:v>السياحة الوافدة</c:v>
                </c:pt>
              </c:strCache>
            </c:strRef>
          </c:tx>
          <c:invertIfNegative val="0"/>
          <c:dLbls>
            <c:dLbl>
              <c:idx val="0"/>
              <c:layout>
                <c:manualLayout>
                  <c:x val="9.2592592592593784E-3"/>
                  <c:y val="0.11507936507936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2A-498A-8E3A-82E20ED76167}"/>
                </c:ext>
              </c:extLst>
            </c:dLbl>
            <c:dLbl>
              <c:idx val="1"/>
              <c:layout>
                <c:manualLayout>
                  <c:x val="3.5121730473346006E-3"/>
                  <c:y val="0.1342451874366767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2A-498A-8E3A-82E20ED7616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Sheet1!$B$2:$B$3</c:f>
              <c:numCache>
                <c:formatCode>_-* #,##0.0_-;_-* #,##0.0\-;_-* "-"??_-;_-@_-</c:formatCode>
                <c:ptCount val="2"/>
                <c:pt idx="0">
                  <c:v>1304.8</c:v>
                </c:pt>
                <c:pt idx="1">
                  <c:v>258.8</c:v>
                </c:pt>
              </c:numCache>
            </c:numRef>
          </c:val>
          <c:extLst>
            <c:ext xmlns:c16="http://schemas.microsoft.com/office/drawing/2014/chart" uri="{C3380CC4-5D6E-409C-BE32-E72D297353CC}">
              <c16:uniqueId val="{00000002-302A-498A-8E3A-82E20ED76167}"/>
            </c:ext>
          </c:extLst>
        </c:ser>
        <c:ser>
          <c:idx val="1"/>
          <c:order val="1"/>
          <c:tx>
            <c:strRef>
              <c:f>Sheet1!$C$1</c:f>
              <c:strCache>
                <c:ptCount val="1"/>
                <c:pt idx="0">
                  <c:v>السياحة المحلية</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3-302A-498A-8E3A-82E20ED76167}"/>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4-302A-498A-8E3A-82E20ED76167}"/>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02A-498A-8E3A-82E20ED76167}"/>
                </c:ext>
              </c:extLst>
            </c:dLbl>
            <c:dLbl>
              <c:idx val="1"/>
              <c:layout>
                <c:manualLayout>
                  <c:x val="4.6296296296296693E-3"/>
                  <c:y val="0.138888888888888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2A-498A-8E3A-82E20ED76167}"/>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Sheet1!$C$2:$C$3</c:f>
              <c:numCache>
                <c:formatCode>General</c:formatCode>
                <c:ptCount val="2"/>
                <c:pt idx="0">
                  <c:v>159.19999999999999</c:v>
                </c:pt>
                <c:pt idx="1">
                  <c:v>47.8</c:v>
                </c:pt>
              </c:numCache>
            </c:numRef>
          </c:val>
          <c:extLst>
            <c:ext xmlns:c16="http://schemas.microsoft.com/office/drawing/2014/chart" uri="{C3380CC4-5D6E-409C-BE32-E72D297353CC}">
              <c16:uniqueId val="{00000005-302A-498A-8E3A-82E20ED76167}"/>
            </c:ext>
          </c:extLst>
        </c:ser>
        <c:dLbls>
          <c:showLegendKey val="0"/>
          <c:showVal val="0"/>
          <c:showCatName val="0"/>
          <c:showSerName val="0"/>
          <c:showPercent val="0"/>
          <c:showBubbleSize val="0"/>
        </c:dLbls>
        <c:gapWidth val="150"/>
        <c:overlap val="100"/>
        <c:axId val="65624704"/>
        <c:axId val="93270784"/>
      </c:barChart>
      <c:catAx>
        <c:axId val="65624704"/>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manualLayout>
              <c:xMode val="edge"/>
              <c:yMode val="edge"/>
              <c:x val="9.2592592592593784E-3"/>
              <c:y val="0.3953596317701694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270784"/>
        <c:crosses val="autoZero"/>
        <c:auto val="1"/>
        <c:lblAlgn val="ctr"/>
        <c:lblOffset val="100"/>
        <c:noMultiLvlLbl val="0"/>
      </c:catAx>
      <c:valAx>
        <c:axId val="93270784"/>
        <c:scaling>
          <c:orientation val="minMax"/>
          <c:max val="1600"/>
        </c:scaling>
        <c:delete val="0"/>
        <c:axPos val="b"/>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624704"/>
        <c:crosses val="autoZero"/>
        <c:crossBetween val="between"/>
      </c:valAx>
    </c:plotArea>
    <c:legend>
      <c:legendPos val="r"/>
      <c:layout>
        <c:manualLayout>
          <c:xMode val="edge"/>
          <c:yMode val="edge"/>
          <c:x val="0.61657534995625096"/>
          <c:y val="4.7290026246719193E-2"/>
          <c:w val="0.36953576115486036"/>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23866945996029"/>
          <c:y val="0.11550381068676575"/>
          <c:w val="0.87372194015606774"/>
          <c:h val="0.7458626882166044"/>
        </c:manualLayout>
      </c:layout>
      <c:barChart>
        <c:barDir val="col"/>
        <c:grouping val="clustered"/>
        <c:varyColors val="0"/>
        <c:ser>
          <c:idx val="0"/>
          <c:order val="0"/>
          <c:tx>
            <c:strRef>
              <c:f>Sheet1!$B$1</c:f>
              <c:strCache>
                <c:ptCount val="1"/>
                <c:pt idx="0">
                  <c:v>2019</c:v>
                </c:pt>
              </c:strCache>
            </c:strRef>
          </c:tx>
          <c:spPr>
            <a:solidFill>
              <a:schemeClr val="accent1">
                <a:lumMod val="75000"/>
              </a:schemeClr>
            </a:solidFill>
          </c:spPr>
          <c:invertIfNegative val="0"/>
          <c:dLbls>
            <c:dLbl>
              <c:idx val="0"/>
              <c:layout>
                <c:manualLayout>
                  <c:x val="-1.382647770480470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8CC-4325-8B82-D06C88C0851A}"/>
                </c:ext>
              </c:extLst>
            </c:dLbl>
            <c:dLbl>
              <c:idx val="1"/>
              <c:layout>
                <c:manualLayout>
                  <c:x val="-2.534854245880865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8CC-4325-8B82-D06C88C0851A}"/>
                </c:ext>
              </c:extLst>
            </c:dLbl>
            <c:spPr>
              <a:noFill/>
              <a:ln>
                <a:noFill/>
              </a:ln>
              <a:effectLst/>
            </c:spPr>
            <c:txPr>
              <a:bodyPr/>
              <a:lstStyle/>
              <a:p>
                <a:pPr>
                  <a:defRPr sz="8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Sheet1!$B$2:$B$7</c:f>
              <c:numCache>
                <c:formatCode>0.0</c:formatCode>
                <c:ptCount val="6"/>
                <c:pt idx="0">
                  <c:v>117</c:v>
                </c:pt>
                <c:pt idx="1">
                  <c:v>106.7</c:v>
                </c:pt>
                <c:pt idx="2">
                  <c:v>68.8</c:v>
                </c:pt>
                <c:pt idx="3">
                  <c:v>59.2</c:v>
                </c:pt>
                <c:pt idx="4">
                  <c:v>27.9</c:v>
                </c:pt>
                <c:pt idx="5">
                  <c:v>7.4</c:v>
                </c:pt>
              </c:numCache>
            </c:numRef>
          </c:val>
          <c:extLst>
            <c:ext xmlns:c16="http://schemas.microsoft.com/office/drawing/2014/chart" uri="{C3380CC4-5D6E-409C-BE32-E72D297353CC}">
              <c16:uniqueId val="{00000000-3C15-416B-A470-896294420269}"/>
            </c:ext>
          </c:extLst>
        </c:ser>
        <c:ser>
          <c:idx val="1"/>
          <c:order val="1"/>
          <c:tx>
            <c:strRef>
              <c:f>Sheet1!$C$1</c:f>
              <c:strCache>
                <c:ptCount val="1"/>
                <c:pt idx="0">
                  <c:v>2020</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C15-416B-A470-896294420269}"/>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C15-416B-A470-896294420269}"/>
                </c:ext>
              </c:extLst>
            </c:dLbl>
            <c:dLbl>
              <c:idx val="2"/>
              <c:layout>
                <c:manualLayout>
                  <c:x val="1.5765765765765914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C15-416B-A470-896294420269}"/>
                </c:ext>
              </c:extLst>
            </c:dLbl>
            <c:dLbl>
              <c:idx val="3"/>
              <c:layout>
                <c:manualLayout>
                  <c:x val="1.5765765765765914E-2"/>
                  <c:y val="7.9365079365080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C15-416B-A470-896294420269}"/>
                </c:ext>
              </c:extLst>
            </c:dLbl>
            <c:dLbl>
              <c:idx val="4"/>
              <c:layout>
                <c:manualLayout>
                  <c:x val="1.5765765765765914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C15-416B-A470-896294420269}"/>
                </c:ext>
              </c:extLst>
            </c:dLbl>
            <c:spPr>
              <a:noFill/>
              <a:ln>
                <a:noFill/>
              </a:ln>
              <a:effectLst/>
            </c:spPr>
            <c:txPr>
              <a:bodyPr/>
              <a:lstStyle/>
              <a:p>
                <a:pPr>
                  <a:defRPr sz="800">
                    <a:solidFill>
                      <a:schemeClr val="tx1"/>
                    </a:solidFill>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Sheet1!$C$2:$C$7</c:f>
              <c:numCache>
                <c:formatCode>0.0</c:formatCode>
                <c:ptCount val="6"/>
                <c:pt idx="0">
                  <c:v>19.8</c:v>
                </c:pt>
                <c:pt idx="1">
                  <c:v>15.9</c:v>
                </c:pt>
                <c:pt idx="2">
                  <c:v>8.1</c:v>
                </c:pt>
                <c:pt idx="3">
                  <c:v>9.6</c:v>
                </c:pt>
                <c:pt idx="4">
                  <c:v>4.0999999999999996</c:v>
                </c:pt>
                <c:pt idx="5">
                  <c:v>1.2</c:v>
                </c:pt>
              </c:numCache>
            </c:numRef>
          </c:val>
          <c:extLst>
            <c:ext xmlns:c16="http://schemas.microsoft.com/office/drawing/2014/chart" uri="{C3380CC4-5D6E-409C-BE32-E72D297353CC}">
              <c16:uniqueId val="{00000006-3C15-416B-A470-896294420269}"/>
            </c:ext>
          </c:extLst>
        </c:ser>
        <c:dLbls>
          <c:showLegendKey val="0"/>
          <c:showVal val="0"/>
          <c:showCatName val="0"/>
          <c:showSerName val="0"/>
          <c:showPercent val="0"/>
          <c:showBubbleSize val="0"/>
        </c:dLbls>
        <c:gapWidth val="150"/>
        <c:axId val="93579904"/>
        <c:axId val="93594368"/>
      </c:barChart>
      <c:catAx>
        <c:axId val="93579904"/>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البند</a:t>
                </a:r>
                <a:endParaRPr lang="en-US" sz="900">
                  <a:latin typeface="Arial" pitchFamily="34" charset="0"/>
                  <a:cs typeface="Arial" pitchFamily="34" charset="0"/>
                </a:endParaRPr>
              </a:p>
            </c:rich>
          </c:tx>
          <c:overlay val="0"/>
        </c:title>
        <c:numFmt formatCode="General" sourceLinked="0"/>
        <c:majorTickMark val="out"/>
        <c:minorTickMark val="none"/>
        <c:tickLblPos val="nextTo"/>
        <c:txPr>
          <a:bodyPr/>
          <a:lstStyle/>
          <a:p>
            <a:pPr>
              <a:defRPr sz="850">
                <a:latin typeface="Arial" pitchFamily="34" charset="0"/>
                <a:cs typeface="Arial" pitchFamily="34" charset="0"/>
              </a:defRPr>
            </a:pPr>
            <a:endParaRPr lang="en-US"/>
          </a:p>
        </c:txPr>
        <c:crossAx val="93594368"/>
        <c:crosses val="autoZero"/>
        <c:auto val="1"/>
        <c:lblAlgn val="ctr"/>
        <c:lblOffset val="100"/>
        <c:noMultiLvlLbl val="0"/>
      </c:catAx>
      <c:valAx>
        <c:axId val="93594368"/>
        <c:scaling>
          <c:orientation val="minMax"/>
          <c:max val="140"/>
          <c:min val="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بالمليون</a:t>
                </a:r>
                <a:r>
                  <a:rPr lang="ar-SA" sz="900" baseline="0">
                    <a:latin typeface="Arial" pitchFamily="34" charset="0"/>
                    <a:cs typeface="Arial" pitchFamily="34" charset="0"/>
                  </a:rPr>
                  <a:t> دولار امريكي</a:t>
                </a:r>
                <a:endParaRPr lang="en-US" sz="900">
                  <a:latin typeface="Arial" pitchFamily="34" charset="0"/>
                  <a:cs typeface="Arial" pitchFamily="34" charset="0"/>
                </a:endParaRPr>
              </a:p>
            </c:rich>
          </c:tx>
          <c:layout>
            <c:manualLayout>
              <c:xMode val="edge"/>
              <c:yMode val="edge"/>
              <c:x val="6.8822026385774804E-3"/>
              <c:y val="0.28218253968253981"/>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93579904"/>
        <c:crosses val="autoZero"/>
        <c:crossBetween val="between"/>
        <c:majorUnit val="20"/>
      </c:valAx>
    </c:plotArea>
    <c:legend>
      <c:legendPos val="r"/>
      <c:layout>
        <c:manualLayout>
          <c:xMode val="edge"/>
          <c:yMode val="edge"/>
          <c:x val="0.73596055701371033"/>
          <c:y val="5.1787589051368904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FEDE4-16FE-4C20-8800-F1EA45AA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 Al-Natsheh</cp:lastModifiedBy>
  <cp:revision>23</cp:revision>
  <cp:lastPrinted>2022-03-01T06:57:00Z</cp:lastPrinted>
  <dcterms:created xsi:type="dcterms:W3CDTF">2022-03-06T06:53:00Z</dcterms:created>
  <dcterms:modified xsi:type="dcterms:W3CDTF">2022-03-09T11:07:00Z</dcterms:modified>
</cp:coreProperties>
</file>